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17B89" w14:textId="457DBE92" w:rsidR="006F5488" w:rsidRDefault="00781E50">
      <w:pPr>
        <w:spacing w:after="0"/>
        <w:jc w:val="center"/>
        <w:rPr>
          <w:rFonts w:ascii="Times New Roman" w:hAnsi="Times New Roman" w:cs="Times New Roman"/>
          <w:b/>
          <w:sz w:val="22"/>
          <w:lang w:val="lt-LT"/>
        </w:rPr>
      </w:pPr>
      <w:r w:rsidRPr="003C102B">
        <w:rPr>
          <w:rFonts w:ascii="Times New Roman" w:hAnsi="Times New Roman" w:cs="Times New Roman"/>
          <w:b/>
          <w:sz w:val="22"/>
          <w:lang w:val="lt-LT"/>
        </w:rPr>
        <w:t>TECHNINĖ UŽDUOTIS</w:t>
      </w:r>
      <w:r w:rsidR="0034798C">
        <w:rPr>
          <w:rFonts w:ascii="Times New Roman" w:hAnsi="Times New Roman" w:cs="Times New Roman"/>
          <w:b/>
          <w:sz w:val="22"/>
          <w:lang w:val="lt-LT"/>
        </w:rPr>
        <w:t xml:space="preserve"> (P</w:t>
      </w:r>
      <w:r w:rsidR="00AF783F">
        <w:rPr>
          <w:rFonts w:ascii="Times New Roman" w:hAnsi="Times New Roman" w:cs="Times New Roman"/>
          <w:b/>
          <w:sz w:val="22"/>
          <w:lang w:val="lt-LT"/>
        </w:rPr>
        <w:t>AVYZDINĖ FORMA)</w:t>
      </w:r>
    </w:p>
    <w:p w14:paraId="48060B47" w14:textId="77777777" w:rsidR="00AF783F" w:rsidRPr="00AF783F" w:rsidRDefault="00AF783F">
      <w:pPr>
        <w:spacing w:after="0"/>
        <w:jc w:val="center"/>
        <w:rPr>
          <w:rFonts w:ascii="Times New Roman" w:hAnsi="Times New Roman" w:cs="Times New Roman"/>
          <w:sz w:val="12"/>
          <w:szCs w:val="12"/>
          <w:lang w:val="lt-LT"/>
        </w:rPr>
      </w:pPr>
    </w:p>
    <w:p w14:paraId="769CFEEC" w14:textId="77777777" w:rsidR="006F5488" w:rsidRPr="003C102B" w:rsidRDefault="00781E50">
      <w:pPr>
        <w:spacing w:after="240"/>
        <w:jc w:val="center"/>
        <w:rPr>
          <w:rFonts w:ascii="Times New Roman" w:hAnsi="Times New Roman" w:cs="Times New Roman"/>
          <w:sz w:val="22"/>
          <w:lang w:val="lt-LT"/>
        </w:rPr>
      </w:pPr>
      <w:r w:rsidRPr="003C102B">
        <w:rPr>
          <w:rFonts w:ascii="Times New Roman" w:hAnsi="Times New Roman" w:cs="Times New Roman"/>
          <w:sz w:val="22"/>
          <w:lang w:val="lt-LT"/>
        </w:rPr>
        <w:t>Daugiabučio gyvenamojo namo atnaujinimo (modernizavimo) rangos darbams su projektavimo paslaugomis</w:t>
      </w:r>
    </w:p>
    <w:p w14:paraId="7FECA0DC" w14:textId="77777777" w:rsidR="006F5488" w:rsidRPr="003C102B" w:rsidRDefault="00781E50">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t>1. Bendra informacija apie pirkimo objektą</w:t>
      </w:r>
    </w:p>
    <w:tbl>
      <w:tblPr>
        <w:tblStyle w:val="TableGrid"/>
        <w:tblW w:w="0" w:type="auto"/>
        <w:jc w:val="center"/>
        <w:tblBorders>
          <w:top w:val="single" w:sz="4" w:space="0" w:color="7A7A7A"/>
          <w:left w:val="single" w:sz="4" w:space="0" w:color="7A7A7A"/>
          <w:bottom w:val="single" w:sz="4" w:space="0" w:color="7A7A7A"/>
          <w:right w:val="single" w:sz="4" w:space="0" w:color="7A7A7A"/>
          <w:insideH w:val="single" w:sz="4" w:space="0" w:color="7A7A7A"/>
          <w:insideV w:val="single" w:sz="4" w:space="0" w:color="7A7A7A"/>
        </w:tblBorders>
        <w:tblLook w:val="04A0" w:firstRow="1" w:lastRow="0" w:firstColumn="1" w:lastColumn="0" w:noHBand="0" w:noVBand="1"/>
      </w:tblPr>
      <w:tblGrid>
        <w:gridCol w:w="2948"/>
        <w:gridCol w:w="6917"/>
      </w:tblGrid>
      <w:tr w:rsidR="006F5488" w:rsidRPr="003C102B" w14:paraId="6A06CAA0" w14:textId="77777777">
        <w:trPr>
          <w:jc w:val="center"/>
        </w:trPr>
        <w:tc>
          <w:tcPr>
            <w:tcW w:w="2948" w:type="dxa"/>
            <w:shd w:val="clear" w:color="auto" w:fill="EDEDED"/>
          </w:tcPr>
          <w:p w14:paraId="33E42550"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Statytojas / užsakovas</w:t>
            </w:r>
          </w:p>
        </w:tc>
        <w:tc>
          <w:tcPr>
            <w:tcW w:w="6917" w:type="dxa"/>
          </w:tcPr>
          <w:p w14:paraId="52783E9C" w14:textId="3146ED1E"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 xml:space="preserve">Statytojas: </w:t>
            </w:r>
            <w:r w:rsidR="00B9000E"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Projekto administratorius: </w:t>
            </w:r>
            <w:r w:rsidR="00B9000E" w:rsidRPr="003C102B">
              <w:rPr>
                <w:rFonts w:ascii="Times New Roman" w:hAnsi="Times New Roman" w:cs="Times New Roman"/>
                <w:sz w:val="22"/>
                <w:lang w:val="lt-LT"/>
              </w:rPr>
              <w:t>.................................</w:t>
            </w:r>
            <w:r w:rsidRPr="003C102B">
              <w:rPr>
                <w:rFonts w:ascii="Times New Roman" w:hAnsi="Times New Roman" w:cs="Times New Roman"/>
                <w:sz w:val="22"/>
                <w:lang w:val="lt-LT"/>
              </w:rPr>
              <w:t>.</w:t>
            </w:r>
          </w:p>
        </w:tc>
      </w:tr>
      <w:tr w:rsidR="006F5488" w:rsidRPr="003E1C3C" w14:paraId="3BECA188" w14:textId="77777777">
        <w:trPr>
          <w:jc w:val="center"/>
        </w:trPr>
        <w:tc>
          <w:tcPr>
            <w:tcW w:w="2948" w:type="dxa"/>
            <w:shd w:val="clear" w:color="auto" w:fill="EDEDED"/>
          </w:tcPr>
          <w:p w14:paraId="219841CE"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Pirkimo objektas</w:t>
            </w:r>
          </w:p>
        </w:tc>
        <w:tc>
          <w:tcPr>
            <w:tcW w:w="6917" w:type="dxa"/>
          </w:tcPr>
          <w:p w14:paraId="692141F7"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Daugiabučio gyvenamojo namo atnaujinimo (modernizavimo) rangos darbai su projektavimo paslaugomis, įskaitant projekto vykdymo priežiūrą.</w:t>
            </w:r>
          </w:p>
        </w:tc>
      </w:tr>
      <w:tr w:rsidR="006F5488" w:rsidRPr="003E1C3C" w14:paraId="52E699F7" w14:textId="77777777">
        <w:trPr>
          <w:jc w:val="center"/>
        </w:trPr>
        <w:tc>
          <w:tcPr>
            <w:tcW w:w="2948" w:type="dxa"/>
            <w:shd w:val="clear" w:color="auto" w:fill="EDEDED"/>
          </w:tcPr>
          <w:p w14:paraId="7FFDC175"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Projekto pavadinimas</w:t>
            </w:r>
          </w:p>
        </w:tc>
        <w:tc>
          <w:tcPr>
            <w:tcW w:w="6917" w:type="dxa"/>
          </w:tcPr>
          <w:p w14:paraId="44F3AAA7" w14:textId="1B24F5BE"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 xml:space="preserve">Daugiabučio gyvenamojo namo, </w:t>
            </w:r>
            <w:r w:rsidR="00B9000E" w:rsidRPr="003C102B">
              <w:rPr>
                <w:rFonts w:ascii="Times New Roman" w:hAnsi="Times New Roman" w:cs="Times New Roman"/>
                <w:sz w:val="22"/>
                <w:lang w:val="lt-LT"/>
              </w:rPr>
              <w:t>.......................</w:t>
            </w:r>
            <w:r w:rsidRPr="003C102B">
              <w:rPr>
                <w:rFonts w:ascii="Times New Roman" w:hAnsi="Times New Roman" w:cs="Times New Roman"/>
                <w:sz w:val="22"/>
                <w:lang w:val="lt-LT"/>
              </w:rPr>
              <w:t>, atnaujinimo (modernizavimo) projektas.</w:t>
            </w:r>
          </w:p>
        </w:tc>
      </w:tr>
      <w:tr w:rsidR="006F5488" w:rsidRPr="003C102B" w14:paraId="34CE411A" w14:textId="77777777">
        <w:trPr>
          <w:jc w:val="center"/>
        </w:trPr>
        <w:tc>
          <w:tcPr>
            <w:tcW w:w="2948" w:type="dxa"/>
            <w:shd w:val="clear" w:color="auto" w:fill="EDEDED"/>
          </w:tcPr>
          <w:p w14:paraId="73AD75A4"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Statinio adresas</w:t>
            </w:r>
          </w:p>
        </w:tc>
        <w:tc>
          <w:tcPr>
            <w:tcW w:w="6917" w:type="dxa"/>
          </w:tcPr>
          <w:p w14:paraId="6086F768" w14:textId="7C765728" w:rsidR="006F5488" w:rsidRPr="003C102B" w:rsidRDefault="00B9000E">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w:t>
            </w:r>
            <w:r w:rsidR="00781E50" w:rsidRPr="003C102B">
              <w:rPr>
                <w:rFonts w:ascii="Times New Roman" w:hAnsi="Times New Roman" w:cs="Times New Roman"/>
                <w:sz w:val="22"/>
                <w:lang w:val="lt-LT"/>
              </w:rPr>
              <w:t>.</w:t>
            </w:r>
          </w:p>
        </w:tc>
      </w:tr>
      <w:tr w:rsidR="006F5488" w:rsidRPr="003C102B" w14:paraId="61FB4589" w14:textId="77777777">
        <w:trPr>
          <w:jc w:val="center"/>
        </w:trPr>
        <w:tc>
          <w:tcPr>
            <w:tcW w:w="2948" w:type="dxa"/>
            <w:shd w:val="clear" w:color="auto" w:fill="EDEDED"/>
          </w:tcPr>
          <w:p w14:paraId="67A440A2"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Statinio paskirtis ir klasifikavimas</w:t>
            </w:r>
          </w:p>
        </w:tc>
        <w:tc>
          <w:tcPr>
            <w:tcW w:w="6917" w:type="dxa"/>
          </w:tcPr>
          <w:p w14:paraId="23507DEA"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Daugiabutis gyvenamasis namas. Statinio kategorija - ypatingasis statinys.</w:t>
            </w:r>
          </w:p>
        </w:tc>
      </w:tr>
      <w:tr w:rsidR="006F5488" w:rsidRPr="003C102B" w14:paraId="6B829042" w14:textId="77777777">
        <w:trPr>
          <w:jc w:val="center"/>
        </w:trPr>
        <w:tc>
          <w:tcPr>
            <w:tcW w:w="2948" w:type="dxa"/>
            <w:shd w:val="clear" w:color="auto" w:fill="EDEDED"/>
          </w:tcPr>
          <w:p w14:paraId="7FA77634"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Statybos rūšis ir projekto etapas</w:t>
            </w:r>
          </w:p>
        </w:tc>
        <w:tc>
          <w:tcPr>
            <w:tcW w:w="6917" w:type="dxa"/>
          </w:tcPr>
          <w:p w14:paraId="566E9623"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Statinio paprastasis remontas. Rengiamas techninis darbo projektas.</w:t>
            </w:r>
          </w:p>
        </w:tc>
      </w:tr>
      <w:tr w:rsidR="006F5488" w:rsidRPr="003E1C3C" w14:paraId="1F5E8B16" w14:textId="77777777">
        <w:trPr>
          <w:jc w:val="center"/>
        </w:trPr>
        <w:tc>
          <w:tcPr>
            <w:tcW w:w="2948" w:type="dxa"/>
            <w:shd w:val="clear" w:color="auto" w:fill="EDEDED"/>
          </w:tcPr>
          <w:p w14:paraId="0AE52220"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Pagrindiniai pastato rodikliai</w:t>
            </w:r>
          </w:p>
        </w:tc>
        <w:tc>
          <w:tcPr>
            <w:tcW w:w="6917" w:type="dxa"/>
          </w:tcPr>
          <w:p w14:paraId="135AD9B4" w14:textId="4D7501F0"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 xml:space="preserve">Unikalus Nr. </w:t>
            </w:r>
            <w:r w:rsidR="00B9000E"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aukštai;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butų; naudingasis plotas -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m²; bendras plotas - </w:t>
            </w:r>
            <w:r w:rsidR="008C3901" w:rsidRPr="003C102B">
              <w:rPr>
                <w:rFonts w:ascii="Times New Roman" w:hAnsi="Times New Roman" w:cs="Times New Roman"/>
                <w:sz w:val="22"/>
                <w:lang w:val="lt-LT"/>
              </w:rPr>
              <w:t xml:space="preserve">........ </w:t>
            </w:r>
            <w:r w:rsidRPr="003C102B">
              <w:rPr>
                <w:rFonts w:ascii="Times New Roman" w:hAnsi="Times New Roman" w:cs="Times New Roman"/>
                <w:sz w:val="22"/>
                <w:lang w:val="lt-LT"/>
              </w:rPr>
              <w:t xml:space="preserve">m²; šildomas plotas -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m²; užstatymo plotas -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m².</w:t>
            </w:r>
          </w:p>
        </w:tc>
      </w:tr>
      <w:tr w:rsidR="006F5488" w:rsidRPr="003E1C3C" w14:paraId="501FBDE0" w14:textId="77777777">
        <w:trPr>
          <w:jc w:val="center"/>
        </w:trPr>
        <w:tc>
          <w:tcPr>
            <w:tcW w:w="2948" w:type="dxa"/>
            <w:shd w:val="clear" w:color="auto" w:fill="EDEDED"/>
          </w:tcPr>
          <w:p w14:paraId="090A836B"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Kultūros paveldo aplinka</w:t>
            </w:r>
          </w:p>
        </w:tc>
        <w:tc>
          <w:tcPr>
            <w:tcW w:w="6917" w:type="dxa"/>
          </w:tcPr>
          <w:p w14:paraId="73604ABA" w14:textId="62FA8FB1"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 xml:space="preserve">Pastatas yra senamiesčio vizualinės apsaugos </w:t>
            </w:r>
            <w:proofErr w:type="spellStart"/>
            <w:r w:rsidRPr="003C102B">
              <w:rPr>
                <w:rFonts w:ascii="Times New Roman" w:hAnsi="Times New Roman" w:cs="Times New Roman"/>
                <w:sz w:val="22"/>
                <w:lang w:val="lt-LT"/>
              </w:rPr>
              <w:t>pozonyje</w:t>
            </w:r>
            <w:proofErr w:type="spellEnd"/>
            <w:r w:rsidRPr="003C102B">
              <w:rPr>
                <w:rFonts w:ascii="Times New Roman" w:hAnsi="Times New Roman" w:cs="Times New Roman"/>
                <w:sz w:val="22"/>
                <w:lang w:val="lt-LT"/>
              </w:rPr>
              <w:t>, tačiau nėra įtrauktas į Nekilnojamųjų kultūros vertybių registrą.</w:t>
            </w:r>
          </w:p>
        </w:tc>
      </w:tr>
      <w:tr w:rsidR="006F5488" w:rsidRPr="003C102B" w14:paraId="7726D3F6" w14:textId="77777777">
        <w:trPr>
          <w:jc w:val="center"/>
        </w:trPr>
        <w:tc>
          <w:tcPr>
            <w:tcW w:w="2948" w:type="dxa"/>
            <w:shd w:val="clear" w:color="auto" w:fill="EDEDED"/>
          </w:tcPr>
          <w:p w14:paraId="6CC42166" w14:textId="77777777"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b/>
                <w:sz w:val="22"/>
                <w:lang w:val="lt-LT"/>
              </w:rPr>
              <w:t>Planuojamas energinis rezultatas</w:t>
            </w:r>
          </w:p>
        </w:tc>
        <w:tc>
          <w:tcPr>
            <w:tcW w:w="6917" w:type="dxa"/>
          </w:tcPr>
          <w:p w14:paraId="3B423CE4" w14:textId="756AE603" w:rsidR="006F5488" w:rsidRPr="003C102B" w:rsidRDefault="00781E50">
            <w:pPr>
              <w:spacing w:after="0" w:line="240" w:lineRule="auto"/>
              <w:rPr>
                <w:rFonts w:ascii="Times New Roman" w:hAnsi="Times New Roman" w:cs="Times New Roman"/>
                <w:sz w:val="22"/>
                <w:lang w:val="lt-LT"/>
              </w:rPr>
            </w:pPr>
            <w:r w:rsidRPr="003C102B">
              <w:rPr>
                <w:rFonts w:ascii="Times New Roman" w:hAnsi="Times New Roman" w:cs="Times New Roman"/>
                <w:sz w:val="22"/>
                <w:lang w:val="lt-LT"/>
              </w:rPr>
              <w:t xml:space="preserve">Planuojama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energinio naudingumo klasė. Skaičiuojamųjų šiluminės energijos sąnaudų sumažėjimas -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 arba </w:t>
            </w:r>
            <w:r w:rsidR="008C3901" w:rsidRPr="003C102B">
              <w:rPr>
                <w:rFonts w:ascii="Times New Roman" w:hAnsi="Times New Roman" w:cs="Times New Roman"/>
                <w:sz w:val="22"/>
                <w:lang w:val="lt-LT"/>
              </w:rPr>
              <w:t>.........</w:t>
            </w:r>
            <w:r w:rsidRPr="003C102B">
              <w:rPr>
                <w:rFonts w:ascii="Times New Roman" w:hAnsi="Times New Roman" w:cs="Times New Roman"/>
                <w:sz w:val="22"/>
                <w:lang w:val="lt-LT"/>
              </w:rPr>
              <w:t xml:space="preserve"> kWh/m² per metus, lyginant su esama padėtimi.</w:t>
            </w:r>
          </w:p>
        </w:tc>
      </w:tr>
    </w:tbl>
    <w:p w14:paraId="279E7C1B" w14:textId="77777777" w:rsidR="006F5488" w:rsidRPr="003C102B" w:rsidRDefault="00781E50">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t>2. Taikomi teisės aktai ir norminiai dokumentai</w:t>
      </w:r>
    </w:p>
    <w:p w14:paraId="060BD57A" w14:textId="77777777" w:rsidR="006F5488" w:rsidRPr="003C102B" w:rsidRDefault="00781E50">
      <w:pPr>
        <w:rPr>
          <w:rFonts w:ascii="Times New Roman" w:hAnsi="Times New Roman" w:cs="Times New Roman"/>
          <w:sz w:val="22"/>
          <w:lang w:val="lt-LT"/>
        </w:rPr>
      </w:pPr>
      <w:r w:rsidRPr="003C102B">
        <w:rPr>
          <w:rFonts w:ascii="Times New Roman" w:hAnsi="Times New Roman" w:cs="Times New Roman"/>
          <w:sz w:val="22"/>
          <w:lang w:val="lt-LT"/>
        </w:rPr>
        <w:t>Projektas, projektavimo paslaugos, derinimai, statybos darbai ir projekto vykdymo priežiūra vykdomi vadovaujantis toliau nurodytų dokumentų aktualiomis, galiojančiomis redakcijomis, taikomomis projekto rengimo, derinimo, statybos darbų vykdymo ir statybos užbaigimo metu:</w:t>
      </w:r>
    </w:p>
    <w:p w14:paraId="0F096F9B"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statybos įstatymas.</w:t>
      </w:r>
    </w:p>
    <w:p w14:paraId="780B4F51"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architektūros įstatymas.</w:t>
      </w:r>
    </w:p>
    <w:p w14:paraId="64EED79A"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viešųjų pirkimų įstatymas.</w:t>
      </w:r>
    </w:p>
    <w:p w14:paraId="39D20E7B"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nekilnojamojo kultūros paveldo apsaugos įstatymas.</w:t>
      </w:r>
    </w:p>
    <w:p w14:paraId="4A824ED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Vyriausybės 2004 m. rugsėjo 23 d. nutarimas Nr. 1213 „Dėl Daugiabučių namų atnaujinimo (modernizavimo) programos patvirtinimo“.</w:t>
      </w:r>
    </w:p>
    <w:p w14:paraId="04184762"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Lietuvos Respublikos aplinkos ministro 2011 m. birželio 28 d. įsakymas Nr. D1-508 „Dėl aplinkos apsaugos kriterijų taikymo, vykdant žaliuosius pirkimus, tvarkos aprašo patvirtinimo“.</w:t>
      </w:r>
    </w:p>
    <w:p w14:paraId="32773EF0"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1.01.02:2016 „Normatyviniai statybos techniniai dokumentai“.</w:t>
      </w:r>
    </w:p>
    <w:p w14:paraId="23B649D7"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1.01.03:2017 „Statinių ir patalpų klasifikavimas“.</w:t>
      </w:r>
    </w:p>
    <w:p w14:paraId="233B8FFA"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1.01.08:2002 „Statinio statybos rūšys“.</w:t>
      </w:r>
    </w:p>
    <w:p w14:paraId="3F0F3F9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1.03.01:2016 „Statybiniai tyrimai. Statinio avarija“.</w:t>
      </w:r>
    </w:p>
    <w:p w14:paraId="4708430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1.04.02:2011 „Inžineriniai geologiniai ir geotechniniai tyrimai“.</w:t>
      </w:r>
    </w:p>
    <w:p w14:paraId="23011B79"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1.04.04:2017 „Statinio projektavimas, projekto ekspertizė“.</w:t>
      </w:r>
    </w:p>
    <w:p w14:paraId="7C87AAF3"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1.05.01:2017 „Statybą leidžiantys dokumentai. Statybos užbaigimas. Nebaigto statinio registravimas ir perleidimas. Statybos sustabdymas. Savavališkos statybos padarinių šalinimas. Statybos pagal neteisėtai išduotą statybą leidžiantį dokumentą padarinių šalinimas“.</w:t>
      </w:r>
    </w:p>
    <w:p w14:paraId="7BB61CBE"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1.06.01:2016 „Statybos darbai. Statinio statybos priežiūra“.</w:t>
      </w:r>
    </w:p>
    <w:p w14:paraId="14799797"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2.01.01(1):2005 „Esminis statinio reikalavimas. Mechaninis atsparumas ir pastovumas“.</w:t>
      </w:r>
    </w:p>
    <w:p w14:paraId="17B94B5B"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2.01.01(2):1999 „Esminiai statinio reikalavimai. Gaisrinė sauga“.</w:t>
      </w:r>
    </w:p>
    <w:p w14:paraId="3A8CB12F"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2.01.01(6):2008 „Esminis statinio reikalavimas. Energijos taupymas ir šilumos išsaugojimas“.</w:t>
      </w:r>
    </w:p>
    <w:p w14:paraId="42762AB8"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2.01.02:2016 „Pastatų energinio naudingumo projektavimas ir sertifikavimas“.</w:t>
      </w:r>
    </w:p>
    <w:p w14:paraId="4A51BC18"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2.01.06:2009 „Statinių apsauga nuo žaibo. Išorinė statinių apsauga nuo žaibo“.</w:t>
      </w:r>
    </w:p>
    <w:p w14:paraId="3CA9CA19"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2.02.01:2004 „Gyvenamieji pastatai“.</w:t>
      </w:r>
    </w:p>
    <w:p w14:paraId="58BAF1B4"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2.03.01:2019 „Statinių prieinamumas“.</w:t>
      </w:r>
    </w:p>
    <w:p w14:paraId="16D77151"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2.04.01:2018 „Pastatų atitvaros. Sienos, stogai, langai ir išorinės įėjimo durys“.</w:t>
      </w:r>
    </w:p>
    <w:p w14:paraId="6222EB9E"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lastRenderedPageBreak/>
        <w:t xml:space="preserve">STR 2.07.01:2003 „Vandentiekis ir nuotekų </w:t>
      </w:r>
      <w:proofErr w:type="spellStart"/>
      <w:r w:rsidRPr="003C102B">
        <w:rPr>
          <w:rFonts w:ascii="Times New Roman" w:hAnsi="Times New Roman" w:cs="Times New Roman"/>
          <w:sz w:val="22"/>
          <w:lang w:val="lt-LT"/>
        </w:rPr>
        <w:t>šalintuvas</w:t>
      </w:r>
      <w:proofErr w:type="spellEnd"/>
      <w:r w:rsidRPr="003C102B">
        <w:rPr>
          <w:rFonts w:ascii="Times New Roman" w:hAnsi="Times New Roman" w:cs="Times New Roman"/>
          <w:sz w:val="22"/>
          <w:lang w:val="lt-LT"/>
        </w:rPr>
        <w:t>. Pastato inžinerinės sistemos. Lauko inžineriniai tinklai“.</w:t>
      </w:r>
    </w:p>
    <w:p w14:paraId="70B5F944"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STR 2.09.02:2005 „Šildymas, vėdinimas ir oro kondicionavimas“.</w:t>
      </w:r>
    </w:p>
    <w:p w14:paraId="1028A2F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Gaisrinės saugos pagrindiniai reikalavimai, patvirtinti Priešgaisrinės apsaugos ir gelbėjimo departamento prie Vidaus reikalų ministerijos direktoriaus 2010 m. gruodžio 7 d. įsakymu Nr. 1-338 „Dėl Gaisrinės saugos pagrindinių reikalavimų patvirtinimo“.</w:t>
      </w:r>
    </w:p>
    <w:p w14:paraId="02016C00"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Kiti projekto sprendiniams taikytini norminiai dokumentai, techninės taisyklės, prisijungimo sąlygos ir institucijų privalomieji reikalavimai.</w:t>
      </w:r>
    </w:p>
    <w:p w14:paraId="0B98F64C" w14:textId="77777777" w:rsidR="006F5488" w:rsidRPr="003C102B" w:rsidRDefault="00781E50">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t>3. Projektuotojui perduodami pradiniai dokumentai</w:t>
      </w:r>
    </w:p>
    <w:p w14:paraId="3231137A" w14:textId="478DE7E5" w:rsidR="00B45F73" w:rsidRPr="003C102B" w:rsidRDefault="00696422" w:rsidP="00696422">
      <w:pPr>
        <w:pStyle w:val="isselectedend"/>
        <w:numPr>
          <w:ilvl w:val="0"/>
          <w:numId w:val="10"/>
        </w:numPr>
        <w:rPr>
          <w:sz w:val="22"/>
          <w:szCs w:val="22"/>
        </w:rPr>
      </w:pPr>
      <w:r w:rsidRPr="003C102B">
        <w:rPr>
          <w:sz w:val="22"/>
          <w:szCs w:val="22"/>
        </w:rPr>
        <w:t>Butų ir kitų patalpų savininkų patvirtintas investicijų planas su pasirinktu atnaujinimo (modernizavimo) priemonių paketu.</w:t>
      </w:r>
    </w:p>
    <w:p w14:paraId="6888E433" w14:textId="77777777" w:rsidR="00B45F73" w:rsidRPr="003C102B" w:rsidRDefault="00B45F73" w:rsidP="00696422">
      <w:pPr>
        <w:pStyle w:val="isselectedend"/>
        <w:numPr>
          <w:ilvl w:val="0"/>
          <w:numId w:val="10"/>
        </w:numPr>
        <w:rPr>
          <w:sz w:val="22"/>
          <w:szCs w:val="22"/>
        </w:rPr>
      </w:pPr>
      <w:r w:rsidRPr="003C102B">
        <w:rPr>
          <w:sz w:val="22"/>
          <w:szCs w:val="22"/>
        </w:rPr>
        <w:t>P</w:t>
      </w:r>
      <w:r w:rsidR="00696422" w:rsidRPr="003C102B">
        <w:rPr>
          <w:sz w:val="22"/>
          <w:szCs w:val="22"/>
        </w:rPr>
        <w:t>astato energinio naudingumo sertifikatas, parengtas iki atnaujinimo (modernizavimo) priemonių įgyvendinimo.</w:t>
      </w:r>
    </w:p>
    <w:p w14:paraId="517B8019" w14:textId="77777777" w:rsidR="00B45F73" w:rsidRPr="003C102B" w:rsidRDefault="00696422" w:rsidP="00696422">
      <w:pPr>
        <w:pStyle w:val="isselectedend"/>
        <w:numPr>
          <w:ilvl w:val="0"/>
          <w:numId w:val="10"/>
        </w:numPr>
        <w:rPr>
          <w:sz w:val="22"/>
          <w:szCs w:val="22"/>
        </w:rPr>
      </w:pPr>
      <w:r w:rsidRPr="003C102B">
        <w:rPr>
          <w:sz w:val="22"/>
          <w:szCs w:val="22"/>
        </w:rPr>
        <w:t>Statinio kadastrinių matavimų dokumentai ir statinio bei jame esančių patalpų teisinės registracijos Nekilnojamojo turto registre dokumentai.</w:t>
      </w:r>
    </w:p>
    <w:p w14:paraId="2DE8D3B1" w14:textId="77777777" w:rsidR="00B45F73" w:rsidRPr="003C102B" w:rsidRDefault="00696422" w:rsidP="00696422">
      <w:pPr>
        <w:pStyle w:val="isselectedend"/>
        <w:numPr>
          <w:ilvl w:val="0"/>
          <w:numId w:val="10"/>
        </w:numPr>
        <w:rPr>
          <w:sz w:val="22"/>
          <w:szCs w:val="22"/>
        </w:rPr>
      </w:pPr>
      <w:r w:rsidRPr="003C102B">
        <w:rPr>
          <w:sz w:val="22"/>
          <w:szCs w:val="22"/>
        </w:rPr>
        <w:t>Specialieji architektūros reikalavimai, specialieji paveldosaugos reikalavimai ir prisijungimo sąlygos, jeigu jie išduoti ir pagal projektavimo paslaugų sutartį juos turi pateikti užsakovas.</w:t>
      </w:r>
    </w:p>
    <w:p w14:paraId="68AF2B87" w14:textId="77777777" w:rsidR="00B45F73" w:rsidRPr="003C102B" w:rsidRDefault="00696422" w:rsidP="00696422">
      <w:pPr>
        <w:pStyle w:val="isselectedend"/>
        <w:numPr>
          <w:ilvl w:val="0"/>
          <w:numId w:val="10"/>
        </w:numPr>
        <w:rPr>
          <w:sz w:val="22"/>
          <w:szCs w:val="22"/>
        </w:rPr>
      </w:pPr>
      <w:r w:rsidRPr="003C102B">
        <w:rPr>
          <w:sz w:val="22"/>
          <w:szCs w:val="22"/>
        </w:rPr>
        <w:t>Butų ir kitų patalpų savininkų sprendimo dėl daugiabučio namo atnaujinimo (modernizavimo) protokolo kopija, jeigu ji reikalinga patvirtintai projekto apimčiai ir pasirinktam priemonių paketui pagrįsti.</w:t>
      </w:r>
    </w:p>
    <w:p w14:paraId="2825495F" w14:textId="4122A20A" w:rsidR="00696422" w:rsidRPr="003C102B" w:rsidRDefault="00696422" w:rsidP="00696422">
      <w:pPr>
        <w:pStyle w:val="isselectedend"/>
        <w:numPr>
          <w:ilvl w:val="0"/>
          <w:numId w:val="10"/>
        </w:numPr>
        <w:rPr>
          <w:sz w:val="22"/>
          <w:szCs w:val="22"/>
        </w:rPr>
      </w:pPr>
      <w:r w:rsidRPr="003C102B">
        <w:rPr>
          <w:sz w:val="22"/>
          <w:szCs w:val="22"/>
        </w:rPr>
        <w:t>Papildomai, jeigu turima, perduodami defektų aktai, fotofiksacija, ankstesnių statybos ar remonto darbų projektai ir kiti dokumentai, taip pat užsakovui žinoma dokumentuota informacija apie projektavimo sprendiniams galinčius turėti įtakos apribojimus.</w:t>
      </w:r>
    </w:p>
    <w:p w14:paraId="1F0BF213" w14:textId="77777777" w:rsidR="006F5488" w:rsidRPr="003C102B" w:rsidRDefault="00781E50">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t>4. Perkamų paslaugų apimtis</w:t>
      </w:r>
    </w:p>
    <w:p w14:paraId="285294A7" w14:textId="77777777" w:rsidR="006F5488" w:rsidRPr="003C102B" w:rsidRDefault="00781E50">
      <w:pPr>
        <w:rPr>
          <w:rFonts w:ascii="Times New Roman" w:hAnsi="Times New Roman" w:cs="Times New Roman"/>
          <w:sz w:val="22"/>
          <w:lang w:val="lt-LT"/>
        </w:rPr>
      </w:pPr>
      <w:r w:rsidRPr="003C102B">
        <w:rPr>
          <w:rFonts w:ascii="Times New Roman" w:hAnsi="Times New Roman" w:cs="Times New Roman"/>
          <w:sz w:val="22"/>
          <w:lang w:val="lt-LT"/>
        </w:rPr>
        <w:t>Projektuotojas savo atsakomybe, pajėgomis ir lėšomis parengia techninį darbo projektą, organizuoja reikalingus tyrimus, suderinimus, projekto patikslinimus, statybą leidžiančio dokumento gavimą ir vykdo projekto vykdymo priežiūrą iki statybos užbaigimo.</w:t>
      </w:r>
    </w:p>
    <w:p w14:paraId="031D84AB" w14:textId="24111D6E"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 xml:space="preserve">Prieš projektavimą atliekama statinio apžiūra, fotofiksacija, faktinės būklės, defektų, </w:t>
      </w:r>
      <w:r w:rsidR="00AA3AB8" w:rsidRPr="003C102B">
        <w:rPr>
          <w:rFonts w:ascii="Times New Roman" w:hAnsi="Times New Roman" w:cs="Times New Roman"/>
          <w:sz w:val="22"/>
          <w:lang w:val="lt-LT"/>
        </w:rPr>
        <w:t xml:space="preserve">galimų </w:t>
      </w:r>
      <w:r w:rsidRPr="003C102B">
        <w:rPr>
          <w:rFonts w:ascii="Times New Roman" w:hAnsi="Times New Roman" w:cs="Times New Roman"/>
          <w:sz w:val="22"/>
          <w:lang w:val="lt-LT"/>
        </w:rPr>
        <w:t>neatitikimų investicijų planui</w:t>
      </w:r>
      <w:r w:rsidR="00AA3AB8" w:rsidRPr="003C102B">
        <w:rPr>
          <w:rFonts w:ascii="Times New Roman" w:hAnsi="Times New Roman" w:cs="Times New Roman"/>
          <w:sz w:val="22"/>
          <w:lang w:val="lt-LT"/>
        </w:rPr>
        <w:t>.</w:t>
      </w:r>
    </w:p>
    <w:p w14:paraId="1E7737D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Parengiami reikalingi apmatavimai, skaitmenizuojami turimi brėžiniai, prireikus organizuojamas 3D skanavimas, statybiniai tyrimai, konstrukcijų vertinimas, topografinė medžiaga ir inžineriniai geologiniai bei geotechniniai tyrimai.</w:t>
      </w:r>
    </w:p>
    <w:p w14:paraId="4BAC1A06" w14:textId="77777777" w:rsidR="00E304EA" w:rsidRPr="003C102B" w:rsidRDefault="00781E50" w:rsidP="00E304EA">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Parengiamos projekto dalys, būtinos investicijų plan</w:t>
      </w:r>
      <w:r w:rsidR="00282562" w:rsidRPr="003C102B">
        <w:rPr>
          <w:rFonts w:ascii="Times New Roman" w:hAnsi="Times New Roman" w:cs="Times New Roman"/>
          <w:sz w:val="22"/>
          <w:lang w:val="lt-LT"/>
        </w:rPr>
        <w:t>e</w:t>
      </w:r>
      <w:r w:rsidRPr="003C102B">
        <w:rPr>
          <w:rFonts w:ascii="Times New Roman" w:hAnsi="Times New Roman" w:cs="Times New Roman"/>
          <w:sz w:val="22"/>
          <w:lang w:val="lt-LT"/>
        </w:rPr>
        <w:t xml:space="preserve"> </w:t>
      </w:r>
      <w:r w:rsidR="00282562" w:rsidRPr="003C102B">
        <w:rPr>
          <w:rFonts w:ascii="Times New Roman" w:hAnsi="Times New Roman" w:cs="Times New Roman"/>
          <w:sz w:val="22"/>
          <w:lang w:val="lt-LT"/>
        </w:rPr>
        <w:t>numatytoms priemonėms</w:t>
      </w:r>
      <w:r w:rsidRPr="003C102B">
        <w:rPr>
          <w:rFonts w:ascii="Times New Roman" w:hAnsi="Times New Roman" w:cs="Times New Roman"/>
          <w:sz w:val="22"/>
          <w:lang w:val="lt-LT"/>
        </w:rPr>
        <w:t xml:space="preserve"> įgyvendinti: bendroji, architektūrinė, konstrukcinė, sklypo sutvarkymo, vandentiekio ir nuotekų šalinimo, šildymo, vėdinimo ir oro kondicionavimo, dujotiekio, elektrotechninė, gaisrinės saugos, šilumos gamybos, procesų valdymo ir automatizacijos, pasirengimo statybai ir statybos darbų organizavimo bei kitos būtinos dalys.</w:t>
      </w:r>
    </w:p>
    <w:p w14:paraId="748BFBF6" w14:textId="505AEFBE" w:rsidR="00314EDD" w:rsidRPr="003C102B" w:rsidRDefault="00314EDD" w:rsidP="00E304EA">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 xml:space="preserve">Kiekvienai investicijų plano priemonei projekte nustatomi konkretūs </w:t>
      </w:r>
      <w:r w:rsidR="00E304EA" w:rsidRPr="003C102B">
        <w:rPr>
          <w:rFonts w:ascii="Times New Roman" w:hAnsi="Times New Roman" w:cs="Times New Roman"/>
          <w:sz w:val="22"/>
          <w:lang w:val="lt-LT"/>
        </w:rPr>
        <w:t xml:space="preserve">detalizuoti </w:t>
      </w:r>
      <w:r w:rsidRPr="003C102B">
        <w:rPr>
          <w:rFonts w:ascii="Times New Roman" w:hAnsi="Times New Roman" w:cs="Times New Roman"/>
          <w:sz w:val="22"/>
          <w:lang w:val="lt-LT"/>
        </w:rPr>
        <w:t>techniniai sprendiniai, darbų apimtis, kiekiai, mazgai, sąsajos su kitomis projekto dalimis, techniniai reikalavimai ir darbų priėmimo kriterijai.</w:t>
      </w:r>
    </w:p>
    <w:p w14:paraId="1C64D74F"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Projekte negali likti nepasirinktų alternatyvų, tarpusavyje prieštaraujančių sprendinių, neapibrėžtų kiekių ar formuluočių „pagal poreikį“ be aiškaus kriterijaus.</w:t>
      </w:r>
    </w:p>
    <w:p w14:paraId="63A4A28D" w14:textId="0378474D"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Techniniai reikalavimai formuluojami funkciniais ir kokybės kriterijais</w:t>
      </w:r>
      <w:r w:rsidR="006A079C" w:rsidRPr="003C102B">
        <w:rPr>
          <w:rFonts w:ascii="Times New Roman" w:hAnsi="Times New Roman" w:cs="Times New Roman"/>
          <w:sz w:val="22"/>
          <w:lang w:val="lt-LT"/>
        </w:rPr>
        <w:t>.</w:t>
      </w:r>
    </w:p>
    <w:p w14:paraId="3DFCE58C" w14:textId="7A4DD10B" w:rsidR="006F5488" w:rsidRPr="003C102B" w:rsidRDefault="006F5488" w:rsidP="002A6B9D">
      <w:pPr>
        <w:spacing w:after="200" w:line="276" w:lineRule="auto"/>
        <w:rPr>
          <w:rFonts w:ascii="Times New Roman" w:hAnsi="Times New Roman" w:cs="Times New Roman"/>
          <w:sz w:val="22"/>
          <w:lang w:val="lt-LT"/>
        </w:rPr>
      </w:pPr>
    </w:p>
    <w:p w14:paraId="019B41B4" w14:textId="5F9364BC" w:rsidR="006F5488" w:rsidRPr="003C102B" w:rsidRDefault="00AC120F">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t>5</w:t>
      </w:r>
      <w:r w:rsidR="00781E50" w:rsidRPr="003C102B">
        <w:rPr>
          <w:rFonts w:ascii="Times New Roman" w:eastAsia="Arial" w:hAnsi="Times New Roman" w:cs="Times New Roman"/>
          <w:sz w:val="22"/>
          <w:szCs w:val="22"/>
          <w:lang w:val="lt-LT"/>
        </w:rPr>
        <w:t>. Valstybės remiamos atnaujinimo (modernizavimo) priemonės</w:t>
      </w:r>
    </w:p>
    <w:p w14:paraId="3C3442F9" w14:textId="77777777" w:rsidR="006F5488" w:rsidRPr="003C102B" w:rsidRDefault="00781E50">
      <w:pPr>
        <w:rPr>
          <w:rFonts w:ascii="Times New Roman" w:hAnsi="Times New Roman" w:cs="Times New Roman"/>
          <w:sz w:val="22"/>
          <w:lang w:val="lt-LT"/>
        </w:rPr>
      </w:pPr>
      <w:r w:rsidRPr="00DC29FB">
        <w:rPr>
          <w:rFonts w:ascii="Times New Roman" w:hAnsi="Times New Roman" w:cs="Times New Roman"/>
          <w:sz w:val="22"/>
          <w:lang w:val="lt-LT"/>
        </w:rPr>
        <w:t>Darbų kiekiai yra orientaciniai pagal investicijų planą ir tikslinami techniniame darbo projekte</w:t>
      </w:r>
      <w:r w:rsidRPr="003C102B">
        <w:rPr>
          <w:rFonts w:ascii="Times New Roman" w:hAnsi="Times New Roman" w:cs="Times New Roman"/>
          <w:sz w:val="22"/>
          <w:lang w:val="lt-LT"/>
        </w:rPr>
        <w:t xml:space="preserve"> bei darbų kiekių žiniaraščiuose. Patikslinimai negali pakeisti patvirtintos priemonės esmės, energinio rezultato ar pirkimo objekto apimties be Užsakovo rašytinio pritarimo.</w:t>
      </w:r>
    </w:p>
    <w:p w14:paraId="3BFA2738" w14:textId="09E325F0" w:rsidR="006F5488" w:rsidRPr="003C102B" w:rsidRDefault="00AC120F">
      <w:pPr>
        <w:pStyle w:val="Heading2"/>
        <w:rPr>
          <w:rFonts w:ascii="Times New Roman" w:hAnsi="Times New Roman" w:cs="Times New Roman"/>
          <w:szCs w:val="22"/>
          <w:lang w:val="lt-LT"/>
        </w:rPr>
      </w:pPr>
      <w:r w:rsidRPr="003C102B">
        <w:rPr>
          <w:rFonts w:ascii="Times New Roman" w:eastAsia="Arial" w:hAnsi="Times New Roman" w:cs="Times New Roman"/>
          <w:szCs w:val="22"/>
          <w:lang w:val="lt-LT"/>
        </w:rPr>
        <w:t>5</w:t>
      </w:r>
      <w:r w:rsidR="00781E50" w:rsidRPr="003C102B">
        <w:rPr>
          <w:rFonts w:ascii="Times New Roman" w:eastAsia="Arial" w:hAnsi="Times New Roman" w:cs="Times New Roman"/>
          <w:szCs w:val="22"/>
          <w:lang w:val="lt-LT"/>
        </w:rPr>
        <w:t>.1. Bendrosios priemonių detalizavimo nuostatos</w:t>
      </w:r>
    </w:p>
    <w:p w14:paraId="792D167E"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Kiekvienas sprendinys rengiamas pagal patvirtintą investicijų planą, faktinę statinio būklę, galiojančius teisės aktus, prisijungimo sąlygas, specialiuosius reikalavimus ir suderintus projektinius sprendinius.</w:t>
      </w:r>
    </w:p>
    <w:p w14:paraId="51C4D243" w14:textId="36ECAF67" w:rsidR="006F5488" w:rsidRPr="003C102B" w:rsidRDefault="00CB62C7">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lastRenderedPageBreak/>
        <w:t>Investicijų plane nurodyti d</w:t>
      </w:r>
      <w:r w:rsidR="00781E50" w:rsidRPr="003C102B">
        <w:rPr>
          <w:rFonts w:ascii="Times New Roman" w:hAnsi="Times New Roman" w:cs="Times New Roman"/>
          <w:sz w:val="22"/>
          <w:lang w:val="lt-LT"/>
        </w:rPr>
        <w:t>arbų kiekiai yra orientaciniai ir tikslinami techniniame darbo projekte, apmatavimuose, brėžiniuose ir darbų kiekių žiniaraščiuose. Patikslinimai negali keisti patvirtintos priemonės esmės, energinio rezultato ar pirkimo objekto apimties be Užsakovo rašytinio pritarimo.</w:t>
      </w:r>
    </w:p>
    <w:p w14:paraId="06C3432A" w14:textId="1C0DE4C5"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Techniniame darbo projekte kiekvienai priemonei turi būti nurodytos įgyvendinimo ribos, techninis sprendinys, sąsajos su kitomis projekto dalimis, mazgai, techninės specifikacijos, bandymai</w:t>
      </w:r>
      <w:r w:rsidR="00B16F68" w:rsidRPr="003C102B">
        <w:rPr>
          <w:rFonts w:ascii="Times New Roman" w:hAnsi="Times New Roman" w:cs="Times New Roman"/>
          <w:sz w:val="22"/>
          <w:lang w:val="lt-LT"/>
        </w:rPr>
        <w:t xml:space="preserve"> ir kt.</w:t>
      </w:r>
    </w:p>
    <w:p w14:paraId="0BF4482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Sprendiniai turi būti tarpusavyje suderinti su fasado, stogo, cokolio, įėjimų, balkonų, langų, durų, apšiltintų atitvarų, inžinerinių sistemų, gaisrinės saugos, prieinamumo ir eksploatacinės priežiūros sprendiniais.</w:t>
      </w:r>
    </w:p>
    <w:p w14:paraId="35819661" w14:textId="3FF6C54A" w:rsidR="006F5488" w:rsidRPr="003C102B" w:rsidRDefault="00D03DA3">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Projekte nurodyti, kad d</w:t>
      </w:r>
      <w:r w:rsidR="00781E50" w:rsidRPr="003C102B">
        <w:rPr>
          <w:rFonts w:ascii="Times New Roman" w:hAnsi="Times New Roman" w:cs="Times New Roman"/>
          <w:sz w:val="22"/>
          <w:lang w:val="lt-LT"/>
        </w:rPr>
        <w:t>arbų apimt</w:t>
      </w:r>
      <w:r w:rsidR="00BB004A" w:rsidRPr="003C102B">
        <w:rPr>
          <w:rFonts w:ascii="Times New Roman" w:hAnsi="Times New Roman" w:cs="Times New Roman"/>
          <w:sz w:val="22"/>
          <w:lang w:val="lt-LT"/>
        </w:rPr>
        <w:t>y</w:t>
      </w:r>
      <w:r w:rsidR="00781E50" w:rsidRPr="003C102B">
        <w:rPr>
          <w:rFonts w:ascii="Times New Roman" w:hAnsi="Times New Roman" w:cs="Times New Roman"/>
          <w:sz w:val="22"/>
          <w:lang w:val="lt-LT"/>
        </w:rPr>
        <w:t>s, jeigu konkrečioje eilutėje nenurodyta kitaip, apima netinkamų elementų demontavimą, pagrindų paruošimą, montavimą ar remontą, sandarinimą, pažeistų paviršių atstatymą, darbų zonos sutvarkymą, atliekų pašalinimą, bandymus</w:t>
      </w:r>
      <w:r w:rsidR="0038002F" w:rsidRPr="003C102B">
        <w:rPr>
          <w:rFonts w:ascii="Times New Roman" w:hAnsi="Times New Roman" w:cs="Times New Roman"/>
          <w:sz w:val="22"/>
          <w:lang w:val="lt-LT"/>
        </w:rPr>
        <w:t xml:space="preserve"> ir kt.</w:t>
      </w:r>
    </w:p>
    <w:p w14:paraId="4772CB46"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Techniniai reikalavimai formuluojami per funkcinius, techninius, saugos, energinio efektyvumo, ilgaamžiškumo, eksploatacinės priežiūros ir kokybės kriterijus. Konkrečių gamintojų, modelių, katalogų ar tiekėjų nurodymas negalimas, išskyrus teisės aktuose leidžiamus atvejus ir kartu aiškiai užtikrinant lygiaverčių sprendinių galimybę.</w:t>
      </w:r>
    </w:p>
    <w:p w14:paraId="19ED1393"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Jeigu projektavimo metu vertinamos alternatyvos, galutinėje pirkimo dokumentacijoje turi būti paliktas vienas pasirinktas sprendinys arba nustatyti aiškūs, palyginami funkciniai, techniniai ir kokybės kriterijai.</w:t>
      </w:r>
    </w:p>
    <w:p w14:paraId="2F0015FD" w14:textId="77777777" w:rsidR="006F5488" w:rsidRPr="003C102B" w:rsidRDefault="00781E50">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Papildomos priemonės, kurios nėra aiškiai patvirtintos investicijų plane ar pirkimo objekte, gali būti numatomos tik pagrindus jų būtinumą techniniame darbo projekte ir gavus Užsakovo rašytinį pritarimą.</w:t>
      </w:r>
    </w:p>
    <w:p w14:paraId="7AF081E8" w14:textId="77777777" w:rsidR="006F5488" w:rsidRPr="003C102B" w:rsidRDefault="006F5488">
      <w:pPr>
        <w:rPr>
          <w:rFonts w:ascii="Times New Roman" w:hAnsi="Times New Roman" w:cs="Times New Roman"/>
          <w:sz w:val="22"/>
          <w:lang w:val="lt-LT"/>
        </w:rPr>
        <w:sectPr w:rsidR="006F5488" w:rsidRPr="003C102B">
          <w:footerReference w:type="default" r:id="rId8"/>
          <w:pgSz w:w="11906" w:h="16838"/>
          <w:pgMar w:top="964" w:right="964" w:bottom="850" w:left="964" w:header="454" w:footer="454" w:gutter="0"/>
          <w:cols w:space="720"/>
          <w:docGrid w:linePitch="360"/>
        </w:sectPr>
      </w:pPr>
    </w:p>
    <w:p w14:paraId="77B48F59" w14:textId="47C442E4" w:rsidR="006F5488" w:rsidRPr="003C102B" w:rsidRDefault="00AC120F">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lastRenderedPageBreak/>
        <w:t>5</w:t>
      </w:r>
      <w:r w:rsidR="00781E50" w:rsidRPr="003C102B">
        <w:rPr>
          <w:rFonts w:ascii="Times New Roman" w:eastAsia="Arial" w:hAnsi="Times New Roman" w:cs="Times New Roman"/>
          <w:sz w:val="22"/>
          <w:szCs w:val="22"/>
          <w:lang w:val="lt-LT"/>
        </w:rPr>
        <w:t>.2. Priemonių ir rangos darbų aprašymo lentelė</w:t>
      </w:r>
      <w:r w:rsidR="00F348DB" w:rsidRPr="003C102B">
        <w:rPr>
          <w:rFonts w:ascii="Times New Roman" w:eastAsia="Arial" w:hAnsi="Times New Roman" w:cs="Times New Roman"/>
          <w:sz w:val="22"/>
          <w:szCs w:val="22"/>
          <w:lang w:val="lt-LT"/>
        </w:rPr>
        <w:t>*</w:t>
      </w:r>
    </w:p>
    <w:p w14:paraId="64EC4317" w14:textId="54142180" w:rsidR="006F5488" w:rsidRPr="003C102B" w:rsidRDefault="00781E50">
      <w:pPr>
        <w:rPr>
          <w:rFonts w:ascii="Times New Roman" w:hAnsi="Times New Roman" w:cs="Times New Roman"/>
          <w:sz w:val="22"/>
          <w:lang w:val="lt-LT"/>
        </w:rPr>
      </w:pPr>
      <w:r w:rsidRPr="003C102B">
        <w:rPr>
          <w:rFonts w:ascii="Times New Roman" w:hAnsi="Times New Roman" w:cs="Times New Roman"/>
          <w:sz w:val="22"/>
          <w:lang w:val="lt-LT"/>
        </w:rPr>
        <w:t xml:space="preserve">Lentelėje nurodyti specialieji reikalavimai taikomi kartu su </w:t>
      </w:r>
      <w:r w:rsidR="008D2B41" w:rsidRPr="003C102B">
        <w:rPr>
          <w:rFonts w:ascii="Times New Roman" w:hAnsi="Times New Roman" w:cs="Times New Roman"/>
          <w:sz w:val="22"/>
          <w:lang w:val="lt-LT"/>
        </w:rPr>
        <w:t>5</w:t>
      </w:r>
      <w:r w:rsidRPr="003C102B">
        <w:rPr>
          <w:rFonts w:ascii="Times New Roman" w:hAnsi="Times New Roman" w:cs="Times New Roman"/>
          <w:sz w:val="22"/>
          <w:lang w:val="lt-LT"/>
        </w:rPr>
        <w:t>.1 papunktyje nustatytomis bendrosiomis priemonių detalizavimo nuostatomis.</w:t>
      </w:r>
    </w:p>
    <w:tbl>
      <w:tblPr>
        <w:tblStyle w:val="TableGrid"/>
        <w:tblW w:w="1551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836"/>
        <w:gridCol w:w="10631"/>
        <w:gridCol w:w="984"/>
        <w:gridCol w:w="1068"/>
      </w:tblGrid>
      <w:tr w:rsidR="0061793D" w:rsidRPr="00825D11" w14:paraId="34A199C4" w14:textId="77777777" w:rsidTr="00673EA6">
        <w:trPr>
          <w:cantSplit/>
          <w:tblHeader/>
          <w:jc w:val="center"/>
        </w:trPr>
        <w:tc>
          <w:tcPr>
            <w:tcW w:w="2836" w:type="dxa"/>
            <w:shd w:val="clear" w:color="auto" w:fill="DDEBF7"/>
            <w:tcMar>
              <w:top w:w="55" w:type="dxa"/>
              <w:left w:w="55" w:type="dxa"/>
              <w:bottom w:w="55" w:type="dxa"/>
              <w:right w:w="55" w:type="dxa"/>
            </w:tcMar>
            <w:vAlign w:val="center"/>
          </w:tcPr>
          <w:p w14:paraId="76C8E019"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Trumpas darbų aprašymas</w:t>
            </w:r>
          </w:p>
        </w:tc>
        <w:tc>
          <w:tcPr>
            <w:tcW w:w="10631" w:type="dxa"/>
            <w:shd w:val="clear" w:color="auto" w:fill="DDEBF7"/>
            <w:tcMar>
              <w:top w:w="55" w:type="dxa"/>
              <w:left w:w="55" w:type="dxa"/>
              <w:bottom w:w="55" w:type="dxa"/>
              <w:right w:w="55" w:type="dxa"/>
            </w:tcMar>
            <w:vAlign w:val="center"/>
          </w:tcPr>
          <w:p w14:paraId="134A1E2A"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Specialieji priemonės reikalavimai ir darbų apimtis</w:t>
            </w:r>
          </w:p>
        </w:tc>
        <w:tc>
          <w:tcPr>
            <w:tcW w:w="984" w:type="dxa"/>
            <w:shd w:val="clear" w:color="auto" w:fill="DDEBF7"/>
            <w:tcMar>
              <w:top w:w="55" w:type="dxa"/>
              <w:left w:w="55" w:type="dxa"/>
              <w:bottom w:w="55" w:type="dxa"/>
              <w:right w:w="55" w:type="dxa"/>
            </w:tcMar>
            <w:vAlign w:val="center"/>
          </w:tcPr>
          <w:p w14:paraId="1D73E722"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Atitvaros U</w:t>
            </w:r>
          </w:p>
          <w:p w14:paraId="0276CDD6"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(W/m²K)</w:t>
            </w:r>
          </w:p>
        </w:tc>
        <w:tc>
          <w:tcPr>
            <w:tcW w:w="1068" w:type="dxa"/>
            <w:shd w:val="clear" w:color="auto" w:fill="DDEBF7"/>
            <w:tcMar>
              <w:top w:w="55" w:type="dxa"/>
              <w:left w:w="55" w:type="dxa"/>
              <w:bottom w:w="55" w:type="dxa"/>
              <w:right w:w="55" w:type="dxa"/>
            </w:tcMar>
            <w:vAlign w:val="center"/>
          </w:tcPr>
          <w:p w14:paraId="22C32CFD"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Darbų kiekis</w:t>
            </w:r>
          </w:p>
        </w:tc>
      </w:tr>
      <w:tr w:rsidR="0061793D" w:rsidRPr="00825D11" w14:paraId="01A39C5C" w14:textId="77777777" w:rsidTr="00673EA6">
        <w:trPr>
          <w:cantSplit/>
          <w:jc w:val="center"/>
        </w:trPr>
        <w:tc>
          <w:tcPr>
            <w:tcW w:w="15519" w:type="dxa"/>
            <w:gridSpan w:val="4"/>
            <w:shd w:val="clear" w:color="auto" w:fill="E7E6E6"/>
            <w:tcMar>
              <w:top w:w="55" w:type="dxa"/>
              <w:left w:w="55" w:type="dxa"/>
              <w:bottom w:w="55" w:type="dxa"/>
              <w:right w:w="55" w:type="dxa"/>
            </w:tcMar>
          </w:tcPr>
          <w:p w14:paraId="3694B2FE"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I. ENERGINĮ EFEKTYVUMĄ DIDINANČIOS PRIEMONĖS</w:t>
            </w:r>
          </w:p>
        </w:tc>
      </w:tr>
      <w:tr w:rsidR="0061793D" w:rsidRPr="00825D11" w14:paraId="5881C09E" w14:textId="77777777" w:rsidTr="00673EA6">
        <w:trPr>
          <w:cantSplit/>
          <w:jc w:val="center"/>
        </w:trPr>
        <w:tc>
          <w:tcPr>
            <w:tcW w:w="15519" w:type="dxa"/>
            <w:gridSpan w:val="4"/>
            <w:tcMar>
              <w:top w:w="55" w:type="dxa"/>
              <w:left w:w="55" w:type="dxa"/>
              <w:bottom w:w="55" w:type="dxa"/>
              <w:right w:w="55" w:type="dxa"/>
            </w:tcMar>
          </w:tcPr>
          <w:p w14:paraId="7CB21FFA" w14:textId="3CB0E7F4"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1.1. šilumos punkto ir (ar) karšto vandens ruošimo įrenginių įrengimas, keitimas ar pertvarkymas; arba biokuro katilinių ar katilų šilumos energijai gaminti ir (ar) karštam vandeniui ruošti įrengimas ar keitimas, jeigu daugiabutis namas nepatenka į savivaldybės šilumos ūkio specialiajame plane numatytą centralizuoto šilumos tiekimo teritoriją</w:t>
            </w:r>
            <w:r w:rsidR="00BE379F" w:rsidRPr="00825D11">
              <w:rPr>
                <w:rFonts w:ascii="Times New Roman" w:hAnsi="Times New Roman" w:cs="Times New Roman"/>
                <w:sz w:val="18"/>
                <w:szCs w:val="18"/>
                <w:lang w:val="lt-LT"/>
              </w:rPr>
              <w:t>**</w:t>
            </w:r>
          </w:p>
        </w:tc>
      </w:tr>
      <w:tr w:rsidR="0061793D" w:rsidRPr="00825D11" w14:paraId="6EB1DA77" w14:textId="77777777" w:rsidTr="00673EA6">
        <w:trPr>
          <w:jc w:val="center"/>
        </w:trPr>
        <w:tc>
          <w:tcPr>
            <w:tcW w:w="2836" w:type="dxa"/>
            <w:tcMar>
              <w:top w:w="55" w:type="dxa"/>
              <w:left w:w="55" w:type="dxa"/>
              <w:bottom w:w="55" w:type="dxa"/>
              <w:right w:w="55" w:type="dxa"/>
            </w:tcMar>
          </w:tcPr>
          <w:p w14:paraId="04C74A17" w14:textId="595E6568"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 xml:space="preserve">Šilumos punkto </w:t>
            </w:r>
            <w:r w:rsidR="004B7AAC" w:rsidRPr="00825D11">
              <w:rPr>
                <w:rFonts w:ascii="Times New Roman" w:eastAsia="Times New Roman" w:hAnsi="Times New Roman" w:cs="Times New Roman"/>
                <w:b/>
                <w:sz w:val="18"/>
                <w:szCs w:val="18"/>
                <w:lang w:val="lt-LT" w:eastAsia="lt-LT"/>
              </w:rPr>
              <w:t xml:space="preserve">ir (ar) </w:t>
            </w:r>
            <w:r w:rsidRPr="00825D11">
              <w:rPr>
                <w:rFonts w:ascii="Times New Roman" w:eastAsia="Times New Roman" w:hAnsi="Times New Roman" w:cs="Times New Roman"/>
                <w:b/>
                <w:sz w:val="18"/>
                <w:szCs w:val="18"/>
                <w:lang w:val="lt-LT" w:eastAsia="lt-LT"/>
              </w:rPr>
              <w:t xml:space="preserve"> karšto vandens ruošimo įrenginių pertvarkymas</w:t>
            </w:r>
            <w:r w:rsidR="004B7AAC" w:rsidRPr="00825D11">
              <w:rPr>
                <w:rFonts w:ascii="Times New Roman" w:eastAsia="Times New Roman" w:hAnsi="Times New Roman" w:cs="Times New Roman"/>
                <w:b/>
                <w:sz w:val="18"/>
                <w:szCs w:val="18"/>
                <w:lang w:val="lt-LT" w:eastAsia="lt-LT"/>
              </w:rPr>
              <w:t xml:space="preserve"> </w:t>
            </w:r>
          </w:p>
        </w:tc>
        <w:tc>
          <w:tcPr>
            <w:tcW w:w="10631" w:type="dxa"/>
            <w:tcMar>
              <w:top w:w="55" w:type="dxa"/>
              <w:left w:w="55" w:type="dxa"/>
              <w:bottom w:w="55" w:type="dxa"/>
              <w:right w:w="55" w:type="dxa"/>
            </w:tcMar>
          </w:tcPr>
          <w:p w14:paraId="261E12DE"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Projektuoti pagal šilumos tiekėjo technines ir prijungimo sąlygas. Numatyti technologinius, hidraulinius, automatikos, apskaitos, valdymo, reguliavimo, apsaugos ir priežiūros sprendinius, užtikrinančius tinkamą šildymo ir karšto vandens ruošimo valdymą, hidraulinį suderinimą su pastato sistemomis, efektyvų energijos vartojimą ir patikimą eksploatavimą</w:t>
            </w:r>
            <w:r w:rsidR="00A11C2D" w:rsidRPr="00825D11">
              <w:rPr>
                <w:rFonts w:ascii="Times New Roman" w:eastAsia="Times New Roman" w:hAnsi="Times New Roman" w:cs="Times New Roman"/>
                <w:sz w:val="18"/>
                <w:szCs w:val="18"/>
                <w:lang w:val="lt-LT" w:eastAsia="lt-LT"/>
              </w:rPr>
              <w:t xml:space="preserve"> ir kt.</w:t>
            </w:r>
          </w:p>
          <w:p w14:paraId="258C1921" w14:textId="77777777" w:rsidR="00082F5F" w:rsidRPr="00825D11" w:rsidRDefault="00082F5F" w:rsidP="002432BB">
            <w:pPr>
              <w:rPr>
                <w:rFonts w:ascii="Times New Roman" w:eastAsia="Times New Roman" w:hAnsi="Times New Roman" w:cs="Times New Roman"/>
                <w:sz w:val="18"/>
                <w:szCs w:val="18"/>
                <w:lang w:val="lt-LT" w:eastAsia="lt-LT"/>
              </w:rPr>
            </w:pPr>
          </w:p>
          <w:p w14:paraId="518680BA" w14:textId="77777777" w:rsidR="00901725" w:rsidRPr="00825D11" w:rsidRDefault="00901725" w:rsidP="00901725">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6C71FBEA" w14:textId="57B941A8" w:rsidR="00901725" w:rsidRPr="00825D11" w:rsidRDefault="004602E2"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 Esamų šilumos punktų demontavimas. 2. Naujų šilumos mazgų su karšto vandens ruošimu montavimas. 3. Prijungimas prie vandens tiekimo, šildymo sistemos, šilumos tinklų ir karšto, ir šalto vandens sistemų. 4. Padengimas antikorozine danga ir izoliavimas folija padengtais kevalais. 5. Hidraulinis bandymas.</w:t>
            </w:r>
          </w:p>
        </w:tc>
        <w:tc>
          <w:tcPr>
            <w:tcW w:w="984" w:type="dxa"/>
            <w:tcMar>
              <w:top w:w="55" w:type="dxa"/>
              <w:left w:w="55" w:type="dxa"/>
              <w:bottom w:w="55" w:type="dxa"/>
              <w:right w:w="55" w:type="dxa"/>
            </w:tcMar>
          </w:tcPr>
          <w:p w14:paraId="6BDA3C9C"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2E542F93" w14:textId="342E70D6" w:rsidR="0061793D" w:rsidRPr="00825D11" w:rsidRDefault="0061793D" w:rsidP="002432BB">
            <w:pPr>
              <w:rPr>
                <w:rFonts w:ascii="Times New Roman" w:hAnsi="Times New Roman" w:cs="Times New Roman"/>
                <w:sz w:val="18"/>
                <w:szCs w:val="18"/>
                <w:lang w:val="lt-LT"/>
              </w:rPr>
            </w:pPr>
          </w:p>
        </w:tc>
      </w:tr>
      <w:tr w:rsidR="0061793D" w:rsidRPr="00825D11" w14:paraId="6282CD50" w14:textId="77777777" w:rsidTr="00673EA6">
        <w:trPr>
          <w:cantSplit/>
          <w:jc w:val="center"/>
        </w:trPr>
        <w:tc>
          <w:tcPr>
            <w:tcW w:w="15519" w:type="dxa"/>
            <w:gridSpan w:val="4"/>
            <w:tcMar>
              <w:top w:w="55" w:type="dxa"/>
              <w:left w:w="55" w:type="dxa"/>
              <w:bottom w:w="55" w:type="dxa"/>
              <w:right w:w="55" w:type="dxa"/>
            </w:tcMar>
          </w:tcPr>
          <w:p w14:paraId="3816ECAF" w14:textId="20962FB5"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1.2. šildymo sistemos atnaujinimas ar pertvarkymas ir (ar) balansinių ventilių ant stovų įrengimas, ir (ar) šildymo sistemos balansavimas, ir (ar) šildymo prietaisų ir (ar) vamzdynų keitimas, ir (ar) vamzdynų izoliavimas, ir (ar) termostatinių ventilių įrengimas, ir (ar) individualių šilumos apskaitos prietaisų ar daliklių sistemos įrengimas</w:t>
            </w:r>
            <w:r w:rsidR="00BE379F" w:rsidRPr="00825D11">
              <w:rPr>
                <w:rFonts w:ascii="Times New Roman" w:hAnsi="Times New Roman" w:cs="Times New Roman"/>
                <w:sz w:val="18"/>
                <w:szCs w:val="18"/>
                <w:lang w:val="lt-LT"/>
              </w:rPr>
              <w:t>**</w:t>
            </w:r>
          </w:p>
        </w:tc>
      </w:tr>
      <w:tr w:rsidR="0061793D" w:rsidRPr="00825D11" w14:paraId="19A480C3" w14:textId="77777777" w:rsidTr="00673EA6">
        <w:trPr>
          <w:jc w:val="center"/>
        </w:trPr>
        <w:tc>
          <w:tcPr>
            <w:tcW w:w="2836" w:type="dxa"/>
            <w:tcMar>
              <w:top w:w="55" w:type="dxa"/>
              <w:left w:w="55" w:type="dxa"/>
              <w:bottom w:w="55" w:type="dxa"/>
              <w:right w:w="55" w:type="dxa"/>
            </w:tcMar>
          </w:tcPr>
          <w:p w14:paraId="4F0B6ACD"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Šildymo sistemos atnaujinimas arba pertvarkymas</w:t>
            </w:r>
          </w:p>
        </w:tc>
        <w:tc>
          <w:tcPr>
            <w:tcW w:w="10631" w:type="dxa"/>
            <w:tcMar>
              <w:top w:w="55" w:type="dxa"/>
              <w:left w:w="55" w:type="dxa"/>
              <w:bottom w:w="55" w:type="dxa"/>
              <w:right w:w="55" w:type="dxa"/>
            </w:tcMar>
          </w:tcPr>
          <w:p w14:paraId="20D6D5FD"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Nustatyti sistemos tipą, pertvarkymo ribas, balansavimo principus, balansavimo ir reguliavimo įtaisus, termostatinius ventilius, šilumos daliklius ir (ar) apskaitos sprendinius, izoliavimą</w:t>
            </w:r>
            <w:r w:rsidR="00845910" w:rsidRPr="00825D11">
              <w:rPr>
                <w:rFonts w:ascii="Times New Roman" w:eastAsia="Times New Roman" w:hAnsi="Times New Roman" w:cs="Times New Roman"/>
                <w:sz w:val="18"/>
                <w:szCs w:val="18"/>
                <w:lang w:val="lt-LT" w:eastAsia="lt-LT"/>
              </w:rPr>
              <w:t xml:space="preserve">, </w:t>
            </w:r>
            <w:r w:rsidRPr="00825D11">
              <w:rPr>
                <w:rFonts w:ascii="Times New Roman" w:eastAsia="Times New Roman" w:hAnsi="Times New Roman" w:cs="Times New Roman"/>
                <w:sz w:val="18"/>
                <w:szCs w:val="18"/>
                <w:lang w:val="lt-LT" w:eastAsia="lt-LT"/>
              </w:rPr>
              <w:t>priešgaisrinį sandarinimą per perdangas</w:t>
            </w:r>
            <w:r w:rsidR="00A11C2D" w:rsidRPr="00825D11">
              <w:rPr>
                <w:rFonts w:ascii="Times New Roman" w:eastAsia="Times New Roman" w:hAnsi="Times New Roman" w:cs="Times New Roman"/>
                <w:sz w:val="18"/>
                <w:szCs w:val="18"/>
                <w:lang w:val="lt-LT" w:eastAsia="lt-LT"/>
              </w:rPr>
              <w:t xml:space="preserve"> ir kt.</w:t>
            </w:r>
          </w:p>
          <w:p w14:paraId="245F8085" w14:textId="77777777" w:rsidR="00082F5F" w:rsidRPr="00825D11" w:rsidRDefault="00082F5F" w:rsidP="002432BB">
            <w:pPr>
              <w:rPr>
                <w:rFonts w:ascii="Times New Roman" w:eastAsia="Times New Roman" w:hAnsi="Times New Roman" w:cs="Times New Roman"/>
                <w:sz w:val="18"/>
                <w:szCs w:val="18"/>
                <w:lang w:val="lt-LT" w:eastAsia="lt-LT"/>
              </w:rPr>
            </w:pPr>
          </w:p>
          <w:p w14:paraId="36A296EB" w14:textId="77777777" w:rsidR="00A14B5E" w:rsidRPr="00825D11" w:rsidRDefault="00A14B5E" w:rsidP="00A14B5E">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74E74E43" w14:textId="77777777" w:rsidR="00A14B5E" w:rsidRPr="00825D11" w:rsidRDefault="00A14B5E"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 Stovų vamzdyno nuo magistralinių iki šildymo prietaisų demontavimas. 2. Naujų stovų ir prijungiamųjų vamzdynų montavimas. 3. Šildymo prietaisų prijungimas prie naujai sumontuotų stovų. 4. Naujų vamzdynų gruntavimas, dažymas. 5. Vamzdynų hidraulinis bandymas. 6. Rūsyje iki perdangos vamzdyno izoliavimas.</w:t>
            </w:r>
          </w:p>
          <w:p w14:paraId="07E3CB75" w14:textId="6F2F4F23" w:rsidR="00A14B5E" w:rsidRPr="00825D11" w:rsidRDefault="00A14B5E" w:rsidP="00A14B5E">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Pvz. nr.2:</w:t>
            </w:r>
          </w:p>
          <w:p w14:paraId="040D142A" w14:textId="4D8CD3B2" w:rsidR="00A14B5E" w:rsidRPr="00825D11" w:rsidRDefault="00CA7A7F"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 Šilumos daliklių montavimas. 2. Nuotolinio duomenų nuskaitymo, kaupimo ir perdavimo prietaisų ir įrenginių montavimas. 3. Nuotolinio duomenų nuskaitymo apskaitos sistemos derinimas ir adresų įregistravimas.</w:t>
            </w:r>
          </w:p>
        </w:tc>
        <w:tc>
          <w:tcPr>
            <w:tcW w:w="984" w:type="dxa"/>
            <w:tcMar>
              <w:top w:w="55" w:type="dxa"/>
              <w:left w:w="55" w:type="dxa"/>
              <w:bottom w:w="55" w:type="dxa"/>
              <w:right w:w="55" w:type="dxa"/>
            </w:tcMar>
          </w:tcPr>
          <w:p w14:paraId="04CB52FF"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073BBBE9" w14:textId="74AB9B47" w:rsidR="0061793D" w:rsidRPr="00825D11" w:rsidRDefault="0061793D" w:rsidP="002432BB">
            <w:pPr>
              <w:rPr>
                <w:rFonts w:ascii="Times New Roman" w:hAnsi="Times New Roman" w:cs="Times New Roman"/>
                <w:sz w:val="18"/>
                <w:szCs w:val="18"/>
                <w:lang w:val="lt-LT"/>
              </w:rPr>
            </w:pPr>
          </w:p>
        </w:tc>
      </w:tr>
      <w:tr w:rsidR="0061793D" w:rsidRPr="00825D11" w14:paraId="45F5FD41" w14:textId="77777777" w:rsidTr="00673EA6">
        <w:trPr>
          <w:cantSplit/>
          <w:jc w:val="center"/>
        </w:trPr>
        <w:tc>
          <w:tcPr>
            <w:tcW w:w="15519" w:type="dxa"/>
            <w:gridSpan w:val="4"/>
            <w:tcMar>
              <w:top w:w="55" w:type="dxa"/>
              <w:left w:w="55" w:type="dxa"/>
              <w:bottom w:w="55" w:type="dxa"/>
              <w:right w:w="55" w:type="dxa"/>
            </w:tcMar>
          </w:tcPr>
          <w:p w14:paraId="56EC6545" w14:textId="1B6C30BB"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1.3. karšto vandens sistemos pertvarkymas, atnaujinimas, vamzdynų keitimas ir (ar) izoliavimas</w:t>
            </w:r>
            <w:r w:rsidR="00BE379F" w:rsidRPr="00825D11">
              <w:rPr>
                <w:rFonts w:ascii="Times New Roman" w:hAnsi="Times New Roman" w:cs="Times New Roman"/>
                <w:sz w:val="18"/>
                <w:szCs w:val="18"/>
                <w:lang w:val="lt-LT"/>
              </w:rPr>
              <w:t>**</w:t>
            </w:r>
          </w:p>
        </w:tc>
      </w:tr>
      <w:tr w:rsidR="0061793D" w:rsidRPr="00825D11" w14:paraId="6161DDA3" w14:textId="77777777" w:rsidTr="00673EA6">
        <w:trPr>
          <w:jc w:val="center"/>
        </w:trPr>
        <w:tc>
          <w:tcPr>
            <w:tcW w:w="2836" w:type="dxa"/>
            <w:tcMar>
              <w:top w:w="55" w:type="dxa"/>
              <w:left w:w="55" w:type="dxa"/>
              <w:bottom w:w="55" w:type="dxa"/>
              <w:right w:w="55" w:type="dxa"/>
            </w:tcMar>
          </w:tcPr>
          <w:p w14:paraId="090183C1"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Karšto vandens sistemos pertvarkymas, atnaujinimas, vamzdynų keitimas ir (ar) izoliavimas</w:t>
            </w:r>
          </w:p>
        </w:tc>
        <w:tc>
          <w:tcPr>
            <w:tcW w:w="10631" w:type="dxa"/>
            <w:tcMar>
              <w:top w:w="55" w:type="dxa"/>
              <w:left w:w="55" w:type="dxa"/>
              <w:bottom w:w="55" w:type="dxa"/>
              <w:right w:w="55" w:type="dxa"/>
            </w:tcMar>
          </w:tcPr>
          <w:p w14:paraId="664A64BD"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Nustatyti keičiamų vamzdynų, stovų, magistralių, cirkuliacinių linijų, uždaromosios ir balansavimo armatūros ribas. Numatyti izoliavimą, hidraulinį balansavimą, revizijas, priešgaisrinį sandarinimą</w:t>
            </w:r>
            <w:r w:rsidR="00845910" w:rsidRPr="00825D11">
              <w:rPr>
                <w:rFonts w:ascii="Times New Roman" w:eastAsia="Times New Roman" w:hAnsi="Times New Roman" w:cs="Times New Roman"/>
                <w:sz w:val="18"/>
                <w:szCs w:val="18"/>
                <w:lang w:val="lt-LT" w:eastAsia="lt-LT"/>
              </w:rPr>
              <w:t xml:space="preserve"> ir </w:t>
            </w:r>
            <w:r w:rsidR="00A11C2D" w:rsidRPr="00825D11">
              <w:rPr>
                <w:rFonts w:ascii="Times New Roman" w:eastAsia="Times New Roman" w:hAnsi="Times New Roman" w:cs="Times New Roman"/>
                <w:sz w:val="18"/>
                <w:szCs w:val="18"/>
                <w:lang w:val="lt-LT" w:eastAsia="lt-LT"/>
              </w:rPr>
              <w:t>kt.</w:t>
            </w:r>
          </w:p>
          <w:p w14:paraId="5F477054" w14:textId="77777777" w:rsidR="00082F5F" w:rsidRPr="00825D11" w:rsidRDefault="00082F5F" w:rsidP="002432BB">
            <w:pPr>
              <w:rPr>
                <w:rFonts w:ascii="Times New Roman" w:eastAsia="Times New Roman" w:hAnsi="Times New Roman" w:cs="Times New Roman"/>
                <w:sz w:val="18"/>
                <w:szCs w:val="18"/>
                <w:lang w:val="lt-LT" w:eastAsia="lt-LT"/>
              </w:rPr>
            </w:pPr>
          </w:p>
          <w:p w14:paraId="2B1A14CB" w14:textId="77777777" w:rsidR="00400C14" w:rsidRPr="00825D11" w:rsidRDefault="00CA7A7F" w:rsidP="00CA7A7F">
            <w:pPr>
              <w:rPr>
                <w:rFonts w:ascii="Times New Roman" w:hAnsi="Times New Roman" w:cs="Times New Roman"/>
                <w:color w:val="12161B"/>
                <w:spacing w:val="-1"/>
                <w:sz w:val="18"/>
                <w:szCs w:val="18"/>
                <w:shd w:val="clear" w:color="auto" w:fill="FFFFFF"/>
                <w:lang w:val="lt-LT"/>
              </w:rPr>
            </w:pPr>
            <w:r w:rsidRPr="00825D11">
              <w:rPr>
                <w:rFonts w:ascii="Times New Roman" w:eastAsia="Times New Roman" w:hAnsi="Times New Roman" w:cs="Times New Roman"/>
                <w:sz w:val="18"/>
                <w:szCs w:val="18"/>
                <w:lang w:val="lt-LT" w:eastAsia="lt-LT"/>
              </w:rPr>
              <w:t>Pvz. nr.1:</w:t>
            </w:r>
            <w:r w:rsidR="00400C14" w:rsidRPr="00825D11">
              <w:rPr>
                <w:rFonts w:ascii="Times New Roman" w:hAnsi="Times New Roman" w:cs="Times New Roman"/>
                <w:color w:val="12161B"/>
                <w:spacing w:val="-1"/>
                <w:sz w:val="18"/>
                <w:szCs w:val="18"/>
                <w:shd w:val="clear" w:color="auto" w:fill="FFFFFF"/>
                <w:lang w:val="lt-LT"/>
              </w:rPr>
              <w:t xml:space="preserve"> </w:t>
            </w:r>
          </w:p>
          <w:p w14:paraId="7370E871" w14:textId="77777777" w:rsidR="00400C14" w:rsidRPr="00825D11" w:rsidRDefault="00400C14" w:rsidP="00400C14">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lastRenderedPageBreak/>
              <w:t xml:space="preserve">1. Esamų karštojo vandentiekio magistralinių vamzdynų demontavimas. 2. Naujų vamzdynų montavimas. 3. Sumontuotų vamzdynų izoliavimas. 4. Uždaromosios armatūros montavimas. 5. Vamzdžių kirtimosi su pastato konstrukcijomis vietų užtaisymas. 6. Vamzdynų praplovimas, dezinfekcija, hidraulinis bandymas. </w:t>
            </w:r>
          </w:p>
          <w:p w14:paraId="6107C25D" w14:textId="0A2CCAE8" w:rsidR="00400C14" w:rsidRPr="00825D11" w:rsidRDefault="00400C14" w:rsidP="00400C14">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Pvz. nr.2:</w:t>
            </w:r>
          </w:p>
          <w:p w14:paraId="1A282E20" w14:textId="7B89BF28" w:rsidR="00E22680" w:rsidRPr="00825D11" w:rsidRDefault="00C86062" w:rsidP="00400C14">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1. Esamų karštojo vandentiekio stovų demontavimas. 2. Naujų karštojo vandentiekio stovų ir atšakų į butus (iki skaitiklių) montavimas, įskaitant stovų ir atšakų </w:t>
            </w:r>
            <w:proofErr w:type="spellStart"/>
            <w:r w:rsidRPr="00825D11">
              <w:rPr>
                <w:rFonts w:ascii="Times New Roman" w:hAnsi="Times New Roman" w:cs="Times New Roman"/>
                <w:sz w:val="18"/>
                <w:szCs w:val="18"/>
                <w:lang w:val="lt-LT"/>
              </w:rPr>
              <w:t>atjungiamosius</w:t>
            </w:r>
            <w:proofErr w:type="spellEnd"/>
            <w:r w:rsidRPr="00825D11">
              <w:rPr>
                <w:rFonts w:ascii="Times New Roman" w:hAnsi="Times New Roman" w:cs="Times New Roman"/>
                <w:sz w:val="18"/>
                <w:szCs w:val="18"/>
                <w:lang w:val="lt-LT"/>
              </w:rPr>
              <w:t xml:space="preserve"> bei stovų vandens išleidimo čiaupus. 3. Sumontuotų vamzdynų izoliavimas. 4. Stovų prijungimas prie esamų karšto vandens tinklų butuose. 5. Vamzdžių kirtimosi su pastato konstrukcijomis vietų užtaisymas. 6. Vamzdynų praplovimas, dezinfekcija, hidraulinis bandymas. </w:t>
            </w:r>
          </w:p>
        </w:tc>
        <w:tc>
          <w:tcPr>
            <w:tcW w:w="984" w:type="dxa"/>
            <w:tcMar>
              <w:top w:w="55" w:type="dxa"/>
              <w:left w:w="55" w:type="dxa"/>
              <w:bottom w:w="55" w:type="dxa"/>
              <w:right w:w="55" w:type="dxa"/>
            </w:tcMar>
          </w:tcPr>
          <w:p w14:paraId="127E3F25"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w:t>
            </w:r>
          </w:p>
        </w:tc>
        <w:tc>
          <w:tcPr>
            <w:tcW w:w="1068" w:type="dxa"/>
            <w:tcMar>
              <w:top w:w="55" w:type="dxa"/>
              <w:left w:w="55" w:type="dxa"/>
              <w:bottom w:w="55" w:type="dxa"/>
              <w:right w:w="55" w:type="dxa"/>
            </w:tcMar>
          </w:tcPr>
          <w:p w14:paraId="104926CA" w14:textId="7670F551" w:rsidR="0061793D" w:rsidRPr="00825D11" w:rsidRDefault="0061793D" w:rsidP="002432BB">
            <w:pPr>
              <w:rPr>
                <w:rFonts w:ascii="Times New Roman" w:hAnsi="Times New Roman" w:cs="Times New Roman"/>
                <w:sz w:val="18"/>
                <w:szCs w:val="18"/>
                <w:lang w:val="lt-LT"/>
              </w:rPr>
            </w:pPr>
          </w:p>
        </w:tc>
      </w:tr>
      <w:tr w:rsidR="0061793D" w:rsidRPr="00825D11" w14:paraId="192BDA5F" w14:textId="77777777" w:rsidTr="00673EA6">
        <w:trPr>
          <w:cantSplit/>
          <w:jc w:val="center"/>
        </w:trPr>
        <w:tc>
          <w:tcPr>
            <w:tcW w:w="15519" w:type="dxa"/>
            <w:gridSpan w:val="4"/>
            <w:tcMar>
              <w:top w:w="55" w:type="dxa"/>
              <w:left w:w="55" w:type="dxa"/>
              <w:bottom w:w="55" w:type="dxa"/>
              <w:right w:w="55" w:type="dxa"/>
            </w:tcMar>
          </w:tcPr>
          <w:p w14:paraId="02809048" w14:textId="7F37D17A"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 xml:space="preserve">1¹. Energijos iš atsinaujinančių išteklių gamybos įrenginių (saulės, vėjo, geoterminės ar </w:t>
            </w:r>
            <w:proofErr w:type="spellStart"/>
            <w:r w:rsidRPr="00825D11">
              <w:rPr>
                <w:rFonts w:ascii="Times New Roman" w:eastAsia="Times New Roman" w:hAnsi="Times New Roman" w:cs="Times New Roman"/>
                <w:sz w:val="18"/>
                <w:szCs w:val="18"/>
                <w:lang w:val="lt-LT" w:eastAsia="lt-LT"/>
              </w:rPr>
              <w:t>aeroterminės</w:t>
            </w:r>
            <w:proofErr w:type="spellEnd"/>
            <w:r w:rsidRPr="00825D11">
              <w:rPr>
                <w:rFonts w:ascii="Times New Roman" w:eastAsia="Times New Roman" w:hAnsi="Times New Roman" w:cs="Times New Roman"/>
                <w:sz w:val="18"/>
                <w:szCs w:val="18"/>
                <w:lang w:val="lt-LT" w:eastAsia="lt-LT"/>
              </w:rPr>
              <w:t xml:space="preserve"> energijos) įrengimas šilumos ir (ar) elektros, ir (ar) vėsumos energijai gaminti, ir (ar) karštam vandeniui ruošti</w:t>
            </w:r>
            <w:r w:rsidR="00BE379F" w:rsidRPr="00825D11">
              <w:rPr>
                <w:rFonts w:ascii="Times New Roman" w:hAnsi="Times New Roman" w:cs="Times New Roman"/>
                <w:sz w:val="18"/>
                <w:szCs w:val="18"/>
                <w:lang w:val="lt-LT"/>
              </w:rPr>
              <w:t>**</w:t>
            </w:r>
          </w:p>
        </w:tc>
      </w:tr>
      <w:tr w:rsidR="0061793D" w:rsidRPr="00825D11" w14:paraId="4474E853" w14:textId="77777777" w:rsidTr="00673EA6">
        <w:trPr>
          <w:jc w:val="center"/>
        </w:trPr>
        <w:tc>
          <w:tcPr>
            <w:tcW w:w="2836" w:type="dxa"/>
            <w:tcMar>
              <w:top w:w="55" w:type="dxa"/>
              <w:left w:w="55" w:type="dxa"/>
              <w:bottom w:w="55" w:type="dxa"/>
              <w:right w:w="55" w:type="dxa"/>
            </w:tcMar>
          </w:tcPr>
          <w:p w14:paraId="42653B8A"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Atsinaujinančių energijos išteklių įrengimas</w:t>
            </w:r>
          </w:p>
        </w:tc>
        <w:tc>
          <w:tcPr>
            <w:tcW w:w="10631" w:type="dxa"/>
            <w:tcMar>
              <w:top w:w="55" w:type="dxa"/>
              <w:left w:w="55" w:type="dxa"/>
              <w:bottom w:w="55" w:type="dxa"/>
              <w:right w:w="55" w:type="dxa"/>
            </w:tcMar>
          </w:tcPr>
          <w:p w14:paraId="0F2C7069" w14:textId="77777777" w:rsidR="0061793D" w:rsidRDefault="00664360"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N</w:t>
            </w:r>
            <w:r w:rsidR="0061793D" w:rsidRPr="00825D11">
              <w:rPr>
                <w:rFonts w:ascii="Times New Roman" w:eastAsia="Times New Roman" w:hAnsi="Times New Roman" w:cs="Times New Roman"/>
                <w:sz w:val="18"/>
                <w:szCs w:val="18"/>
                <w:lang w:val="lt-LT" w:eastAsia="lt-LT"/>
              </w:rPr>
              <w:t>ustatyti sistemos rūšį, preliminarią galią, montavimo vietą, prijungimą, apskaitą, valdymą, apsaugą ir naudojimą bendroms pastato reikmėms. Įvertinti konstrukcijų laikomąją galią, papildomas apkrovas, priešgaisrinius atstumus, priežiūros takus, žaibosaugą, elektros saugą</w:t>
            </w:r>
            <w:r w:rsidR="00551FF8" w:rsidRPr="00825D11">
              <w:rPr>
                <w:rFonts w:ascii="Times New Roman" w:eastAsia="Times New Roman" w:hAnsi="Times New Roman" w:cs="Times New Roman"/>
                <w:sz w:val="18"/>
                <w:szCs w:val="18"/>
                <w:lang w:val="lt-LT" w:eastAsia="lt-LT"/>
              </w:rPr>
              <w:t>,</w:t>
            </w:r>
            <w:r w:rsidR="0061793D" w:rsidRPr="00825D11">
              <w:rPr>
                <w:rFonts w:ascii="Times New Roman" w:eastAsia="Times New Roman" w:hAnsi="Times New Roman" w:cs="Times New Roman"/>
                <w:sz w:val="18"/>
                <w:szCs w:val="18"/>
                <w:lang w:val="lt-LT" w:eastAsia="lt-LT"/>
              </w:rPr>
              <w:t xml:space="preserve"> eksploatacijos atsakomybės ribas</w:t>
            </w:r>
            <w:r w:rsidR="00551FF8" w:rsidRPr="00825D11">
              <w:rPr>
                <w:rFonts w:ascii="Times New Roman" w:eastAsia="Times New Roman" w:hAnsi="Times New Roman" w:cs="Times New Roman"/>
                <w:sz w:val="18"/>
                <w:szCs w:val="18"/>
                <w:lang w:val="lt-LT" w:eastAsia="lt-LT"/>
              </w:rPr>
              <w:t xml:space="preserve"> ir kt.</w:t>
            </w:r>
            <w:r w:rsidR="0061793D" w:rsidRPr="00825D11">
              <w:rPr>
                <w:rFonts w:ascii="Times New Roman" w:eastAsia="Times New Roman" w:hAnsi="Times New Roman" w:cs="Times New Roman"/>
                <w:sz w:val="18"/>
                <w:szCs w:val="18"/>
                <w:lang w:val="lt-LT" w:eastAsia="lt-LT"/>
              </w:rPr>
              <w:t xml:space="preserve"> </w:t>
            </w:r>
          </w:p>
          <w:p w14:paraId="5A3FEC61" w14:textId="77777777" w:rsidR="00082F5F" w:rsidRPr="00825D11" w:rsidRDefault="00082F5F" w:rsidP="002432BB">
            <w:pPr>
              <w:rPr>
                <w:rFonts w:ascii="Times New Roman" w:eastAsia="Times New Roman" w:hAnsi="Times New Roman" w:cs="Times New Roman"/>
                <w:sz w:val="18"/>
                <w:szCs w:val="18"/>
                <w:lang w:val="lt-LT" w:eastAsia="lt-LT"/>
              </w:rPr>
            </w:pPr>
          </w:p>
          <w:p w14:paraId="2324DA11" w14:textId="1B7258EB" w:rsidR="00973FC5" w:rsidRPr="00825D11" w:rsidRDefault="00973FC5" w:rsidP="00973FC5">
            <w:pPr>
              <w:rPr>
                <w:rFonts w:ascii="Times New Roman" w:hAnsi="Times New Roman" w:cs="Times New Roman"/>
                <w:color w:val="12161B"/>
                <w:spacing w:val="-1"/>
                <w:sz w:val="18"/>
                <w:szCs w:val="18"/>
                <w:shd w:val="clear" w:color="auto" w:fill="FFFFFF"/>
                <w:lang w:val="lt-LT"/>
              </w:rPr>
            </w:pPr>
            <w:r w:rsidRPr="00825D11">
              <w:rPr>
                <w:rFonts w:ascii="Times New Roman" w:eastAsia="Times New Roman" w:hAnsi="Times New Roman" w:cs="Times New Roman"/>
                <w:sz w:val="18"/>
                <w:szCs w:val="18"/>
                <w:lang w:val="lt-LT" w:eastAsia="lt-LT"/>
              </w:rPr>
              <w:t>Pvz.:</w:t>
            </w:r>
            <w:r w:rsidRPr="00825D11">
              <w:rPr>
                <w:rFonts w:ascii="Times New Roman" w:hAnsi="Times New Roman" w:cs="Times New Roman"/>
                <w:color w:val="12161B"/>
                <w:spacing w:val="-1"/>
                <w:sz w:val="18"/>
                <w:szCs w:val="18"/>
                <w:shd w:val="clear" w:color="auto" w:fill="FFFFFF"/>
                <w:lang w:val="lt-LT"/>
              </w:rPr>
              <w:t xml:space="preserve"> </w:t>
            </w:r>
          </w:p>
          <w:p w14:paraId="40AA037C" w14:textId="4F1E99C2" w:rsidR="00973FC5" w:rsidRPr="00825D11" w:rsidRDefault="00973FC5" w:rsidP="00417755">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1. Stogo dangos paviršiaus paruošimas. 2. Saulės modulių konstrukcijos montavimas. 3. Tvirtinimo taškų stoge </w:t>
            </w:r>
            <w:proofErr w:type="spellStart"/>
            <w:r w:rsidRPr="00825D11">
              <w:rPr>
                <w:rFonts w:ascii="Times New Roman" w:hAnsi="Times New Roman" w:cs="Times New Roman"/>
                <w:sz w:val="18"/>
                <w:szCs w:val="18"/>
                <w:lang w:val="lt-LT"/>
              </w:rPr>
              <w:t>hidroizoliavimas</w:t>
            </w:r>
            <w:proofErr w:type="spellEnd"/>
            <w:r w:rsidRPr="00825D11">
              <w:rPr>
                <w:rFonts w:ascii="Times New Roman" w:hAnsi="Times New Roman" w:cs="Times New Roman"/>
                <w:sz w:val="18"/>
                <w:szCs w:val="18"/>
                <w:lang w:val="lt-LT"/>
              </w:rPr>
              <w:t>. 4. Saulės modulių montavimas. 5. Keitiklių ir kitos elektros įrangos montavimas. 6. Elektros kabelių klojimas ir komutavimas. 7. Įžeminimo įrengimas. 8. Elektrinių parametrų matavimas.</w:t>
            </w:r>
          </w:p>
        </w:tc>
        <w:tc>
          <w:tcPr>
            <w:tcW w:w="984" w:type="dxa"/>
            <w:tcMar>
              <w:top w:w="55" w:type="dxa"/>
              <w:left w:w="55" w:type="dxa"/>
              <w:bottom w:w="55" w:type="dxa"/>
              <w:right w:w="55" w:type="dxa"/>
            </w:tcMar>
          </w:tcPr>
          <w:p w14:paraId="55548A88"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27535F1F" w14:textId="66800E73" w:rsidR="0061793D" w:rsidRPr="00825D11" w:rsidRDefault="0061793D" w:rsidP="002432BB">
            <w:pPr>
              <w:rPr>
                <w:rFonts w:ascii="Times New Roman" w:hAnsi="Times New Roman" w:cs="Times New Roman"/>
                <w:sz w:val="18"/>
                <w:szCs w:val="18"/>
                <w:lang w:val="lt-LT"/>
              </w:rPr>
            </w:pPr>
          </w:p>
        </w:tc>
      </w:tr>
      <w:tr w:rsidR="0061793D" w:rsidRPr="00825D11" w14:paraId="5D081AE6" w14:textId="77777777" w:rsidTr="00673EA6">
        <w:trPr>
          <w:cantSplit/>
          <w:jc w:val="center"/>
        </w:trPr>
        <w:tc>
          <w:tcPr>
            <w:tcW w:w="15519" w:type="dxa"/>
            <w:gridSpan w:val="4"/>
            <w:tcMar>
              <w:top w:w="55" w:type="dxa"/>
              <w:left w:w="55" w:type="dxa"/>
              <w:bottom w:w="55" w:type="dxa"/>
              <w:right w:w="55" w:type="dxa"/>
            </w:tcMar>
          </w:tcPr>
          <w:p w14:paraId="54019D9B" w14:textId="766AEDF5"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2. Vėdinimo sistemos sutvarkymas arba pertvarkymas, įskaitant mechaninio vėdinimo sistemos su šilumogrąžos (</w:t>
            </w:r>
            <w:proofErr w:type="spellStart"/>
            <w:r w:rsidRPr="00825D11">
              <w:rPr>
                <w:rFonts w:ascii="Times New Roman" w:eastAsia="Times New Roman" w:hAnsi="Times New Roman" w:cs="Times New Roman"/>
                <w:sz w:val="18"/>
                <w:szCs w:val="18"/>
                <w:lang w:val="lt-LT" w:eastAsia="lt-LT"/>
              </w:rPr>
              <w:t>rekuperacijos</w:t>
            </w:r>
            <w:proofErr w:type="spellEnd"/>
            <w:r w:rsidRPr="00825D11">
              <w:rPr>
                <w:rFonts w:ascii="Times New Roman" w:eastAsia="Times New Roman" w:hAnsi="Times New Roman" w:cs="Times New Roman"/>
                <w:sz w:val="18"/>
                <w:szCs w:val="18"/>
                <w:lang w:val="lt-LT" w:eastAsia="lt-LT"/>
              </w:rPr>
              <w:t>) funkcija įrengimas</w:t>
            </w:r>
            <w:r w:rsidR="00BE379F" w:rsidRPr="00825D11">
              <w:rPr>
                <w:rFonts w:ascii="Times New Roman" w:hAnsi="Times New Roman" w:cs="Times New Roman"/>
                <w:sz w:val="18"/>
                <w:szCs w:val="18"/>
                <w:lang w:val="lt-LT"/>
              </w:rPr>
              <w:t>**</w:t>
            </w:r>
          </w:p>
        </w:tc>
      </w:tr>
      <w:tr w:rsidR="0061793D" w:rsidRPr="00825D11" w14:paraId="6D24C1BB" w14:textId="77777777" w:rsidTr="00673EA6">
        <w:trPr>
          <w:jc w:val="center"/>
        </w:trPr>
        <w:tc>
          <w:tcPr>
            <w:tcW w:w="2836" w:type="dxa"/>
            <w:tcMar>
              <w:top w:w="55" w:type="dxa"/>
              <w:left w:w="55" w:type="dxa"/>
              <w:bottom w:w="55" w:type="dxa"/>
              <w:right w:w="55" w:type="dxa"/>
            </w:tcMar>
          </w:tcPr>
          <w:p w14:paraId="1AFCD05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Vėdinimo sistemos sutvarkymas arba pertvarkymas, įskaitant mechaninio vėdinimo su šilumogrąža sprendinius</w:t>
            </w:r>
          </w:p>
        </w:tc>
        <w:tc>
          <w:tcPr>
            <w:tcW w:w="10631" w:type="dxa"/>
            <w:tcMar>
              <w:top w:w="55" w:type="dxa"/>
              <w:left w:w="55" w:type="dxa"/>
              <w:bottom w:w="55" w:type="dxa"/>
              <w:right w:w="55" w:type="dxa"/>
            </w:tcMar>
          </w:tcPr>
          <w:p w14:paraId="7B72745C"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Įvertinti natūralaus vėdinimo kanalų būklę, veikimą, pralaidumą, sąsajas su dujų įrenginiais, gaisrine sauga ir kitomis inžinerinėmis sistemomis. Nustatyti kanalų valymo, dezinfekavimo, remonto, kaminėlių tvarkymo, grotelių keitimo ir kitų būtinų darbų apimtį. Jei numatomas mechaninis vėdinimas su šilumogrąža, nustatyti projektinius oro kiekius, šilumogrąžos efektyvumą, </w:t>
            </w:r>
            <w:r w:rsidR="00110D37" w:rsidRPr="00825D11">
              <w:rPr>
                <w:rFonts w:ascii="Times New Roman" w:eastAsia="Times New Roman" w:hAnsi="Times New Roman" w:cs="Times New Roman"/>
                <w:sz w:val="18"/>
                <w:szCs w:val="18"/>
                <w:lang w:val="lt-LT" w:eastAsia="lt-LT"/>
              </w:rPr>
              <w:t>triukšmo lygį</w:t>
            </w:r>
            <w:r w:rsidRPr="00825D11">
              <w:rPr>
                <w:rFonts w:ascii="Times New Roman" w:eastAsia="Times New Roman" w:hAnsi="Times New Roman" w:cs="Times New Roman"/>
                <w:sz w:val="18"/>
                <w:szCs w:val="18"/>
                <w:lang w:val="lt-LT" w:eastAsia="lt-LT"/>
              </w:rPr>
              <w:t xml:space="preserve">, filtravimą, elektros maitinimą, valdymą, </w:t>
            </w:r>
            <w:r w:rsidR="00C451D1" w:rsidRPr="00825D11">
              <w:rPr>
                <w:rFonts w:ascii="Times New Roman" w:eastAsia="Times New Roman" w:hAnsi="Times New Roman" w:cs="Times New Roman"/>
                <w:sz w:val="18"/>
                <w:szCs w:val="18"/>
                <w:lang w:val="lt-LT" w:eastAsia="lt-LT"/>
              </w:rPr>
              <w:t>įskaitant apsaugą nuo užšalimo ir kondensato susidarymo bei nuvedimo sprendinius ir kt.</w:t>
            </w:r>
            <w:r w:rsidR="00110D37" w:rsidRPr="00825D11">
              <w:rPr>
                <w:rFonts w:ascii="Times New Roman" w:eastAsia="Times New Roman" w:hAnsi="Times New Roman" w:cs="Times New Roman"/>
                <w:sz w:val="18"/>
                <w:szCs w:val="18"/>
                <w:lang w:val="lt-LT" w:eastAsia="lt-LT"/>
              </w:rPr>
              <w:t xml:space="preserve"> </w:t>
            </w:r>
          </w:p>
          <w:p w14:paraId="28D8B4A4" w14:textId="77777777" w:rsidR="00082F5F" w:rsidRPr="00825D11" w:rsidRDefault="00082F5F" w:rsidP="002432BB">
            <w:pPr>
              <w:rPr>
                <w:rFonts w:ascii="Times New Roman" w:eastAsia="Times New Roman" w:hAnsi="Times New Roman" w:cs="Times New Roman"/>
                <w:sz w:val="18"/>
                <w:szCs w:val="18"/>
                <w:lang w:val="lt-LT" w:eastAsia="lt-LT"/>
              </w:rPr>
            </w:pPr>
          </w:p>
          <w:p w14:paraId="70E6E1A2" w14:textId="77777777" w:rsidR="00417755" w:rsidRPr="00825D11" w:rsidRDefault="00417755" w:rsidP="00417755">
            <w:pPr>
              <w:rPr>
                <w:rFonts w:ascii="Times New Roman" w:hAnsi="Times New Roman" w:cs="Times New Roman"/>
                <w:color w:val="12161B"/>
                <w:spacing w:val="-1"/>
                <w:sz w:val="18"/>
                <w:szCs w:val="18"/>
                <w:shd w:val="clear" w:color="auto" w:fill="FFFFFF"/>
                <w:lang w:val="lt-LT"/>
              </w:rPr>
            </w:pPr>
            <w:r w:rsidRPr="00825D11">
              <w:rPr>
                <w:rFonts w:ascii="Times New Roman" w:eastAsia="Times New Roman" w:hAnsi="Times New Roman" w:cs="Times New Roman"/>
                <w:sz w:val="18"/>
                <w:szCs w:val="18"/>
                <w:lang w:val="lt-LT" w:eastAsia="lt-LT"/>
              </w:rPr>
              <w:t>Pvz. nr.1:</w:t>
            </w:r>
            <w:r w:rsidRPr="00825D11">
              <w:rPr>
                <w:rFonts w:ascii="Times New Roman" w:hAnsi="Times New Roman" w:cs="Times New Roman"/>
                <w:color w:val="12161B"/>
                <w:spacing w:val="-1"/>
                <w:sz w:val="18"/>
                <w:szCs w:val="18"/>
                <w:shd w:val="clear" w:color="auto" w:fill="FFFFFF"/>
                <w:lang w:val="lt-LT"/>
              </w:rPr>
              <w:t xml:space="preserve"> </w:t>
            </w:r>
          </w:p>
          <w:p w14:paraId="220F9BC5" w14:textId="77777777" w:rsidR="00382CB4" w:rsidRPr="00825D11" w:rsidRDefault="00382CB4" w:rsidP="00382CB4">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1. Vėdinimo kanalų valymas, sandarinimas. 2. Vėdinimo grotelių keitimas. 3. Vėdinimo kanalų dalies virš stogo remontas. 4. Vėdinimo kanalų biocheminis apdorojimas.</w:t>
            </w:r>
            <w:r w:rsidRPr="00825D11">
              <w:rPr>
                <w:rFonts w:ascii="Times New Roman" w:eastAsia="Times New Roman" w:hAnsi="Times New Roman" w:cs="Times New Roman"/>
                <w:sz w:val="18"/>
                <w:szCs w:val="18"/>
                <w:lang w:val="lt-LT" w:eastAsia="lt-LT"/>
              </w:rPr>
              <w:t xml:space="preserve"> </w:t>
            </w:r>
          </w:p>
          <w:p w14:paraId="327B904D" w14:textId="559830CA" w:rsidR="00382CB4" w:rsidRPr="00825D11" w:rsidRDefault="00382CB4" w:rsidP="00382CB4">
            <w:pPr>
              <w:rPr>
                <w:rFonts w:ascii="Times New Roman" w:hAnsi="Times New Roman" w:cs="Times New Roman"/>
                <w:color w:val="12161B"/>
                <w:spacing w:val="-1"/>
                <w:sz w:val="18"/>
                <w:szCs w:val="18"/>
                <w:shd w:val="clear" w:color="auto" w:fill="FFFFFF"/>
                <w:lang w:val="lt-LT"/>
              </w:rPr>
            </w:pPr>
            <w:r w:rsidRPr="00825D11">
              <w:rPr>
                <w:rFonts w:ascii="Times New Roman" w:eastAsia="Times New Roman" w:hAnsi="Times New Roman" w:cs="Times New Roman"/>
                <w:sz w:val="18"/>
                <w:szCs w:val="18"/>
                <w:lang w:val="lt-LT" w:eastAsia="lt-LT"/>
              </w:rPr>
              <w:t>Pvz. nr.2:</w:t>
            </w:r>
            <w:r w:rsidRPr="00825D11">
              <w:rPr>
                <w:rFonts w:ascii="Times New Roman" w:hAnsi="Times New Roman" w:cs="Times New Roman"/>
                <w:color w:val="12161B"/>
                <w:spacing w:val="-1"/>
                <w:sz w:val="18"/>
                <w:szCs w:val="18"/>
                <w:shd w:val="clear" w:color="auto" w:fill="FFFFFF"/>
                <w:lang w:val="lt-LT"/>
              </w:rPr>
              <w:t xml:space="preserve"> </w:t>
            </w:r>
          </w:p>
          <w:p w14:paraId="047BEF1F" w14:textId="77777777" w:rsidR="00AF4EEB" w:rsidRPr="00825D11" w:rsidRDefault="00AF4EEB" w:rsidP="00AF4EEB">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 xml:space="preserve">1. Horizontalių skylių gręžimas pastatų išorinėse sienose. 2. Mini </w:t>
            </w:r>
            <w:proofErr w:type="spellStart"/>
            <w:r w:rsidRPr="00825D11">
              <w:rPr>
                <w:rFonts w:ascii="Times New Roman" w:hAnsi="Times New Roman" w:cs="Times New Roman"/>
                <w:sz w:val="18"/>
                <w:szCs w:val="18"/>
                <w:lang w:val="lt-LT"/>
              </w:rPr>
              <w:t>rekuperatorių</w:t>
            </w:r>
            <w:proofErr w:type="spellEnd"/>
            <w:r w:rsidRPr="00825D11">
              <w:rPr>
                <w:rFonts w:ascii="Times New Roman" w:hAnsi="Times New Roman" w:cs="Times New Roman"/>
                <w:sz w:val="18"/>
                <w:szCs w:val="18"/>
                <w:lang w:val="lt-LT"/>
              </w:rPr>
              <w:t xml:space="preserve"> montavimas. 3. Kabelio tiesimas kanaluose. 4. </w:t>
            </w:r>
            <w:proofErr w:type="spellStart"/>
            <w:r w:rsidRPr="00825D11">
              <w:rPr>
                <w:rFonts w:ascii="Times New Roman" w:hAnsi="Times New Roman" w:cs="Times New Roman"/>
                <w:sz w:val="18"/>
                <w:szCs w:val="18"/>
                <w:lang w:val="lt-LT"/>
              </w:rPr>
              <w:t>Rekuperatorių</w:t>
            </w:r>
            <w:proofErr w:type="spellEnd"/>
            <w:r w:rsidRPr="00825D11">
              <w:rPr>
                <w:rFonts w:ascii="Times New Roman" w:hAnsi="Times New Roman" w:cs="Times New Roman"/>
                <w:sz w:val="18"/>
                <w:szCs w:val="18"/>
                <w:lang w:val="lt-LT"/>
              </w:rPr>
              <w:t xml:space="preserve"> prijungimas prie elektros ir valdymo tinklų, veikimo patikrinimas.</w:t>
            </w:r>
            <w:r w:rsidRPr="00825D11">
              <w:rPr>
                <w:rFonts w:ascii="Times New Roman" w:eastAsia="Times New Roman" w:hAnsi="Times New Roman" w:cs="Times New Roman"/>
                <w:sz w:val="18"/>
                <w:szCs w:val="18"/>
                <w:lang w:val="lt-LT" w:eastAsia="lt-LT"/>
              </w:rPr>
              <w:t xml:space="preserve"> </w:t>
            </w:r>
          </w:p>
          <w:p w14:paraId="5D5D77B2" w14:textId="57BDF50C" w:rsidR="00AF4EEB" w:rsidRPr="00825D11" w:rsidRDefault="00AF4EEB" w:rsidP="00AF4EEB">
            <w:pPr>
              <w:rPr>
                <w:rFonts w:ascii="Times New Roman" w:hAnsi="Times New Roman" w:cs="Times New Roman"/>
                <w:color w:val="12161B"/>
                <w:spacing w:val="-1"/>
                <w:sz w:val="18"/>
                <w:szCs w:val="18"/>
                <w:shd w:val="clear" w:color="auto" w:fill="FFFFFF"/>
                <w:lang w:val="lt-LT"/>
              </w:rPr>
            </w:pPr>
            <w:r w:rsidRPr="00825D11">
              <w:rPr>
                <w:rFonts w:ascii="Times New Roman" w:eastAsia="Times New Roman" w:hAnsi="Times New Roman" w:cs="Times New Roman"/>
                <w:sz w:val="18"/>
                <w:szCs w:val="18"/>
                <w:lang w:val="lt-LT" w:eastAsia="lt-LT"/>
              </w:rPr>
              <w:t>Pvz. nr.3:</w:t>
            </w:r>
            <w:r w:rsidRPr="00825D11">
              <w:rPr>
                <w:rFonts w:ascii="Times New Roman" w:hAnsi="Times New Roman" w:cs="Times New Roman"/>
                <w:color w:val="12161B"/>
                <w:spacing w:val="-1"/>
                <w:sz w:val="18"/>
                <w:szCs w:val="18"/>
                <w:shd w:val="clear" w:color="auto" w:fill="FFFFFF"/>
                <w:lang w:val="lt-LT"/>
              </w:rPr>
              <w:t xml:space="preserve"> </w:t>
            </w:r>
          </w:p>
          <w:p w14:paraId="6FD214FD" w14:textId="69278657" w:rsidR="00382CB4" w:rsidRPr="00825D11" w:rsidRDefault="005B5E00" w:rsidP="002432BB">
            <w:pPr>
              <w:rPr>
                <w:rFonts w:ascii="Times New Roman" w:hAnsi="Times New Roman" w:cs="Times New Roman"/>
                <w:color w:val="12161B"/>
                <w:spacing w:val="-1"/>
                <w:sz w:val="18"/>
                <w:szCs w:val="18"/>
                <w:shd w:val="clear" w:color="auto" w:fill="FFFFFF"/>
                <w:lang w:val="lt-LT"/>
              </w:rPr>
            </w:pPr>
            <w:r w:rsidRPr="00825D11">
              <w:rPr>
                <w:rFonts w:ascii="Times New Roman" w:hAnsi="Times New Roman" w:cs="Times New Roman"/>
                <w:color w:val="12161B"/>
                <w:spacing w:val="-1"/>
                <w:sz w:val="18"/>
                <w:szCs w:val="18"/>
                <w:shd w:val="clear" w:color="auto" w:fill="FFFFFF"/>
                <w:lang w:val="lt-LT"/>
              </w:rPr>
              <w:t xml:space="preserve">1. Vėdinimo kanalų valymas, sandarinimas. 2. Vėdinimo grotelių keitimas. 3. Vėdinimo kanalų dalies virš stogo remontas. 4. Vėdinimo kanalų biocheminis apdorojimas. 5. Vėdinimo su </w:t>
            </w:r>
            <w:proofErr w:type="spellStart"/>
            <w:r w:rsidRPr="00825D11">
              <w:rPr>
                <w:rFonts w:ascii="Times New Roman" w:hAnsi="Times New Roman" w:cs="Times New Roman"/>
                <w:color w:val="12161B"/>
                <w:spacing w:val="-1"/>
                <w:sz w:val="18"/>
                <w:szCs w:val="18"/>
                <w:shd w:val="clear" w:color="auto" w:fill="FFFFFF"/>
                <w:lang w:val="lt-LT"/>
              </w:rPr>
              <w:t>rekuperacija</w:t>
            </w:r>
            <w:proofErr w:type="spellEnd"/>
            <w:r w:rsidRPr="00825D11">
              <w:rPr>
                <w:rFonts w:ascii="Times New Roman" w:hAnsi="Times New Roman" w:cs="Times New Roman"/>
                <w:color w:val="12161B"/>
                <w:spacing w:val="-1"/>
                <w:sz w:val="18"/>
                <w:szCs w:val="18"/>
                <w:shd w:val="clear" w:color="auto" w:fill="FFFFFF"/>
                <w:lang w:val="lt-LT"/>
              </w:rPr>
              <w:t xml:space="preserve"> įrangos įrengimas. </w:t>
            </w:r>
          </w:p>
        </w:tc>
        <w:tc>
          <w:tcPr>
            <w:tcW w:w="984" w:type="dxa"/>
            <w:tcMar>
              <w:top w:w="55" w:type="dxa"/>
              <w:left w:w="55" w:type="dxa"/>
              <w:bottom w:w="55" w:type="dxa"/>
              <w:right w:w="55" w:type="dxa"/>
            </w:tcMar>
          </w:tcPr>
          <w:p w14:paraId="697C1742"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589527CD" w14:textId="59B72C84" w:rsidR="0061793D" w:rsidRPr="00825D11" w:rsidRDefault="0061793D" w:rsidP="002432BB">
            <w:pPr>
              <w:rPr>
                <w:rFonts w:ascii="Times New Roman" w:hAnsi="Times New Roman" w:cs="Times New Roman"/>
                <w:sz w:val="18"/>
                <w:szCs w:val="18"/>
                <w:lang w:val="lt-LT"/>
              </w:rPr>
            </w:pPr>
          </w:p>
        </w:tc>
      </w:tr>
      <w:tr w:rsidR="0061793D" w:rsidRPr="00825D11" w14:paraId="605BA84F" w14:textId="77777777" w:rsidTr="00673EA6">
        <w:trPr>
          <w:cantSplit/>
          <w:jc w:val="center"/>
        </w:trPr>
        <w:tc>
          <w:tcPr>
            <w:tcW w:w="15519" w:type="dxa"/>
            <w:gridSpan w:val="4"/>
            <w:tcMar>
              <w:top w:w="55" w:type="dxa"/>
              <w:left w:w="55" w:type="dxa"/>
              <w:bottom w:w="55" w:type="dxa"/>
              <w:right w:w="55" w:type="dxa"/>
            </w:tcMar>
          </w:tcPr>
          <w:p w14:paraId="3629101B" w14:textId="334B9A4B"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3. Stogo ar perdangos pastogėje šiltinimas, įskaitant stogo konstrukcijos sustiprinimą ar deformacijų šalinimą, stogo dangos keitimą, arba naujo šlaitinio stogo (be patalpų pastogėje) įrengimas (įskaitant kopėčias ar laiptus į pastogę) apšiltinant jį arba perdangą pastogėje, lietaus nuvedimo sistemos sutvarkymas ar įrengimas, apsaugos nuo žaibo atnaujinimas, keitimas ar įrengimas</w:t>
            </w:r>
            <w:r w:rsidR="00BE379F" w:rsidRPr="00825D11">
              <w:rPr>
                <w:rFonts w:ascii="Times New Roman" w:hAnsi="Times New Roman" w:cs="Times New Roman"/>
                <w:sz w:val="18"/>
                <w:szCs w:val="18"/>
                <w:lang w:val="lt-LT"/>
              </w:rPr>
              <w:t>**</w:t>
            </w:r>
          </w:p>
        </w:tc>
      </w:tr>
      <w:tr w:rsidR="0061793D" w:rsidRPr="00825D11" w14:paraId="469E11B6" w14:textId="77777777" w:rsidTr="00673EA6">
        <w:trPr>
          <w:jc w:val="center"/>
        </w:trPr>
        <w:tc>
          <w:tcPr>
            <w:tcW w:w="2836" w:type="dxa"/>
            <w:tcMar>
              <w:top w:w="55" w:type="dxa"/>
              <w:left w:w="55" w:type="dxa"/>
              <w:bottom w:w="55" w:type="dxa"/>
              <w:right w:w="55" w:type="dxa"/>
            </w:tcMar>
          </w:tcPr>
          <w:p w14:paraId="3754C9FF"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Sutapdinto stogo šiltinimas ir stogo dangos įrengimas</w:t>
            </w:r>
          </w:p>
        </w:tc>
        <w:tc>
          <w:tcPr>
            <w:tcW w:w="10631" w:type="dxa"/>
            <w:tcMar>
              <w:top w:w="55" w:type="dxa"/>
              <w:left w:w="55" w:type="dxa"/>
              <w:bottom w:w="55" w:type="dxa"/>
              <w:right w:w="55" w:type="dxa"/>
            </w:tcMar>
          </w:tcPr>
          <w:p w14:paraId="4E6131F5" w14:textId="5C1FECF7" w:rsidR="00B7203B"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Pagrįsti garo izoliacijos, šilumos izoliacijos, nuolydžių formavimo, hidroizoliacinės dangos, vandens nuvedimo, parapetų, apskardinimų, įlajų, stogo kraštų, deformacinių siūlių ir kitų mazgų sprendinius. Įvertinti ventiliacijos kaminus ir kaminėlius, stogo liukus, saugų patekimą ant stogo, priežiūros takus, žaibosaugą, inžinerinių įrenginių tvirtinimą</w:t>
            </w:r>
            <w:r w:rsidR="00604389" w:rsidRPr="00825D11">
              <w:rPr>
                <w:rFonts w:ascii="Times New Roman" w:eastAsia="Times New Roman" w:hAnsi="Times New Roman" w:cs="Times New Roman"/>
                <w:sz w:val="18"/>
                <w:szCs w:val="18"/>
                <w:lang w:val="lt-LT" w:eastAsia="lt-LT"/>
              </w:rPr>
              <w:t xml:space="preserve">, </w:t>
            </w:r>
            <w:r w:rsidRPr="00825D11">
              <w:rPr>
                <w:rFonts w:ascii="Times New Roman" w:eastAsia="Times New Roman" w:hAnsi="Times New Roman" w:cs="Times New Roman"/>
                <w:sz w:val="18"/>
                <w:szCs w:val="18"/>
                <w:lang w:val="lt-LT" w:eastAsia="lt-LT"/>
              </w:rPr>
              <w:t>stogo elementų sandarinimą</w:t>
            </w:r>
            <w:r w:rsidR="00604389" w:rsidRPr="00825D11">
              <w:rPr>
                <w:rFonts w:ascii="Times New Roman" w:eastAsia="Times New Roman" w:hAnsi="Times New Roman" w:cs="Times New Roman"/>
                <w:sz w:val="18"/>
                <w:szCs w:val="18"/>
                <w:lang w:val="lt-LT" w:eastAsia="lt-LT"/>
              </w:rPr>
              <w:t xml:space="preserve"> ir kt. </w:t>
            </w:r>
            <w:r w:rsidRPr="00825D11">
              <w:rPr>
                <w:rFonts w:ascii="Times New Roman" w:eastAsia="Times New Roman" w:hAnsi="Times New Roman" w:cs="Times New Roman"/>
                <w:sz w:val="18"/>
                <w:szCs w:val="18"/>
                <w:lang w:val="lt-LT" w:eastAsia="lt-LT"/>
              </w:rPr>
              <w:t>Paukščių atbaidymo ar kitos papildomos priemonės numatomos tik pagrindus jų poreikį</w:t>
            </w:r>
            <w:r w:rsidR="00604389" w:rsidRPr="00825D11">
              <w:rPr>
                <w:rFonts w:ascii="Times New Roman" w:eastAsia="Times New Roman" w:hAnsi="Times New Roman" w:cs="Times New Roman"/>
                <w:sz w:val="18"/>
                <w:szCs w:val="18"/>
                <w:lang w:val="lt-LT" w:eastAsia="lt-LT"/>
              </w:rPr>
              <w:t>.</w:t>
            </w:r>
          </w:p>
          <w:p w14:paraId="60E1480F" w14:textId="77777777" w:rsidR="00082F5F" w:rsidRPr="00825D11" w:rsidRDefault="00082F5F" w:rsidP="002432BB">
            <w:pPr>
              <w:rPr>
                <w:rFonts w:ascii="Times New Roman" w:eastAsia="Times New Roman" w:hAnsi="Times New Roman" w:cs="Times New Roman"/>
                <w:sz w:val="18"/>
                <w:szCs w:val="18"/>
                <w:lang w:val="lt-LT" w:eastAsia="lt-LT"/>
              </w:rPr>
            </w:pPr>
          </w:p>
          <w:p w14:paraId="12A3B3C1" w14:textId="514E92C3"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2D33A58B"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Paviršiaus sutvarkymas; 2. Parapeto pakėlimas (iki reikiamo aukščio); 3. Nuolydį formuojančio sluoksnio įrengimas; 4. Stogų šiltinimas termoizoliacinėmis plokštėmis; 5. Papildomos šiltinamosios izoliacijos tvirtinimas; 6. Stogo dangos įrengimas; 7. Įlajų, ventiliacijos kaminėlių įrengimas; 8. Prieglaudų aptaisymas; 9. Parapetų apskardinimas, apsauginės tvorelės įrengimas; 10. Žaibolaidžių įrengimas; 11. Senų kopėčių ir / arba liukų pakeitimas ar paaukštinimas; 12. Antenų ir kt. ant stogo sumontuotų įrenginių nuėmimas ir atstatymas po apšiltinimo.</w:t>
            </w:r>
          </w:p>
        </w:tc>
        <w:tc>
          <w:tcPr>
            <w:tcW w:w="984" w:type="dxa"/>
            <w:tcMar>
              <w:top w:w="55" w:type="dxa"/>
              <w:left w:w="55" w:type="dxa"/>
              <w:bottom w:w="55" w:type="dxa"/>
              <w:right w:w="55" w:type="dxa"/>
            </w:tcMar>
          </w:tcPr>
          <w:p w14:paraId="31628257"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2B2F09F7" w14:textId="4E08689E" w:rsidR="0061793D" w:rsidRPr="00825D11" w:rsidRDefault="0061793D" w:rsidP="002432BB">
            <w:pPr>
              <w:rPr>
                <w:rFonts w:ascii="Times New Roman" w:hAnsi="Times New Roman" w:cs="Times New Roman"/>
                <w:sz w:val="18"/>
                <w:szCs w:val="18"/>
                <w:lang w:val="lt-LT"/>
              </w:rPr>
            </w:pPr>
          </w:p>
        </w:tc>
      </w:tr>
      <w:tr w:rsidR="0061793D" w:rsidRPr="00825D11" w14:paraId="23CD15B0" w14:textId="77777777" w:rsidTr="00673EA6">
        <w:trPr>
          <w:jc w:val="center"/>
        </w:trPr>
        <w:tc>
          <w:tcPr>
            <w:tcW w:w="2836" w:type="dxa"/>
            <w:tcMar>
              <w:top w:w="55" w:type="dxa"/>
              <w:left w:w="55" w:type="dxa"/>
              <w:bottom w:w="55" w:type="dxa"/>
              <w:right w:w="55" w:type="dxa"/>
            </w:tcMar>
          </w:tcPr>
          <w:p w14:paraId="391A49CF"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Šlaitinio stogo konstrukcijų stiprinimas, stogo dangos keitimas, šiltinimas, lietaus nuvedimo sistemos įrengimas</w:t>
            </w:r>
          </w:p>
        </w:tc>
        <w:tc>
          <w:tcPr>
            <w:tcW w:w="10631" w:type="dxa"/>
            <w:tcMar>
              <w:top w:w="55" w:type="dxa"/>
              <w:left w:w="55" w:type="dxa"/>
              <w:bottom w:w="55" w:type="dxa"/>
              <w:right w:w="55" w:type="dxa"/>
            </w:tcMar>
          </w:tcPr>
          <w:p w14:paraId="408E6A1C"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Numatyti šlaitinio stogo remonto ir atnaujinimo darbus, apimančius esamos stogo dangos, grebėstų, skardinimo elementų ir lietaus nuvedimo sistemos demontavimą; pažeistų medinių konstrukcijų keitimą, esamų laikančiųjų konstrukcijų stiprinimą ir naujų konstrukcinių elementų įrengimą; stogo šiltinimo, garo izoliacijos, vėjo izoliacijos, hidroizoliacijos ir vėdinimo sluoksnių įrengimą; naujos stogo dangos (lakštinė, čerpių, bituminių </w:t>
            </w:r>
            <w:proofErr w:type="spellStart"/>
            <w:r w:rsidRPr="00825D11">
              <w:rPr>
                <w:rFonts w:ascii="Times New Roman" w:eastAsia="Times New Roman" w:hAnsi="Times New Roman" w:cs="Times New Roman"/>
                <w:sz w:val="18"/>
                <w:szCs w:val="18"/>
                <w:lang w:val="lt-LT" w:eastAsia="lt-LT"/>
              </w:rPr>
              <w:t>čerpelių</w:t>
            </w:r>
            <w:proofErr w:type="spellEnd"/>
            <w:r w:rsidRPr="00825D11">
              <w:rPr>
                <w:rFonts w:ascii="Times New Roman" w:eastAsia="Times New Roman" w:hAnsi="Times New Roman" w:cs="Times New Roman"/>
                <w:sz w:val="18"/>
                <w:szCs w:val="18"/>
                <w:lang w:val="lt-LT" w:eastAsia="lt-LT"/>
              </w:rPr>
              <w:t xml:space="preserve"> ir kt.), kraigo, karnizų, </w:t>
            </w:r>
            <w:proofErr w:type="spellStart"/>
            <w:r w:rsidRPr="00825D11">
              <w:rPr>
                <w:rFonts w:ascii="Times New Roman" w:eastAsia="Times New Roman" w:hAnsi="Times New Roman" w:cs="Times New Roman"/>
                <w:sz w:val="18"/>
                <w:szCs w:val="18"/>
                <w:lang w:val="lt-LT" w:eastAsia="lt-LT"/>
              </w:rPr>
              <w:t>vėjalenčių</w:t>
            </w:r>
            <w:proofErr w:type="spellEnd"/>
            <w:r w:rsidRPr="00825D11">
              <w:rPr>
                <w:rFonts w:ascii="Times New Roman" w:eastAsia="Times New Roman" w:hAnsi="Times New Roman" w:cs="Times New Roman"/>
                <w:sz w:val="18"/>
                <w:szCs w:val="18"/>
                <w:lang w:val="lt-LT" w:eastAsia="lt-LT"/>
              </w:rPr>
              <w:t xml:space="preserve">, </w:t>
            </w:r>
            <w:proofErr w:type="spellStart"/>
            <w:r w:rsidRPr="00825D11">
              <w:rPr>
                <w:rFonts w:ascii="Times New Roman" w:eastAsia="Times New Roman" w:hAnsi="Times New Roman" w:cs="Times New Roman"/>
                <w:sz w:val="18"/>
                <w:szCs w:val="18"/>
                <w:lang w:val="lt-LT" w:eastAsia="lt-LT"/>
              </w:rPr>
              <w:t>laštakių</w:t>
            </w:r>
            <w:proofErr w:type="spellEnd"/>
            <w:r w:rsidRPr="00825D11">
              <w:rPr>
                <w:rFonts w:ascii="Times New Roman" w:eastAsia="Times New Roman" w:hAnsi="Times New Roman" w:cs="Times New Roman"/>
                <w:sz w:val="18"/>
                <w:szCs w:val="18"/>
                <w:lang w:val="lt-LT" w:eastAsia="lt-LT"/>
              </w:rPr>
              <w:t>, kaminų ir kitų stogo sandarinimo bei skardinimo mazgų įrengimą; naujos lietaus nuvedimo sistemos įrengimą; stogo saugos ir priežiūros elementų, žaibosaugos, liukų, kopėčių, antenų ir kitų inžinerinių įrenginių atstatymą arba įrengimą; statybinių atliekų surinkimą, išvežimą ir sutvarkymą.</w:t>
            </w:r>
          </w:p>
          <w:p w14:paraId="4F184659" w14:textId="77777777" w:rsidR="00082F5F" w:rsidRPr="00825D11" w:rsidRDefault="00082F5F" w:rsidP="002432BB">
            <w:pPr>
              <w:rPr>
                <w:rFonts w:ascii="Times New Roman" w:hAnsi="Times New Roman" w:cs="Times New Roman"/>
                <w:sz w:val="18"/>
                <w:szCs w:val="18"/>
                <w:lang w:val="lt-LT"/>
              </w:rPr>
            </w:pPr>
          </w:p>
          <w:p w14:paraId="32897AD5"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5F39FBDE"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Esamos stogo dangos ir grebėstų nuardymas, įskaitant atliekų sutvarkymą; 2. Pažeistų medinių konstrukcijų bei naujai dangai reikalingų konstrukcijų gamyba ir montavimas (</w:t>
            </w:r>
            <w:proofErr w:type="spellStart"/>
            <w:r w:rsidRPr="00825D11">
              <w:rPr>
                <w:rFonts w:ascii="Times New Roman" w:eastAsia="Times New Roman" w:hAnsi="Times New Roman" w:cs="Times New Roman"/>
                <w:sz w:val="18"/>
                <w:szCs w:val="18"/>
                <w:lang w:val="lt-LT" w:eastAsia="lt-LT"/>
              </w:rPr>
              <w:t>mūrlotai</w:t>
            </w:r>
            <w:proofErr w:type="spellEnd"/>
            <w:r w:rsidRPr="00825D11">
              <w:rPr>
                <w:rFonts w:ascii="Times New Roman" w:eastAsia="Times New Roman" w:hAnsi="Times New Roman" w:cs="Times New Roman"/>
                <w:sz w:val="18"/>
                <w:szCs w:val="18"/>
                <w:lang w:val="lt-LT" w:eastAsia="lt-LT"/>
              </w:rPr>
              <w:t xml:space="preserve">, gegnės, stygos, statramsčiai, karnizai, grebėstai ir kita); 3. Stogų šiltinimas termoizoliacinėmis plokštėmis; 4. Garo ir vėjo izoliacijų įrengimas; 5. Stoglangių įrengimas; 6. Naujos stogo dangos įrengimas, aptaisant kraigus, karnizus, prieglaudas; 7. </w:t>
            </w:r>
            <w:proofErr w:type="spellStart"/>
            <w:r w:rsidRPr="00825D11">
              <w:rPr>
                <w:rFonts w:ascii="Times New Roman" w:eastAsia="Times New Roman" w:hAnsi="Times New Roman" w:cs="Times New Roman"/>
                <w:sz w:val="18"/>
                <w:szCs w:val="18"/>
                <w:lang w:val="lt-LT" w:eastAsia="lt-LT"/>
              </w:rPr>
              <w:t>Vėjalenčių</w:t>
            </w:r>
            <w:proofErr w:type="spellEnd"/>
            <w:r w:rsidRPr="00825D11">
              <w:rPr>
                <w:rFonts w:ascii="Times New Roman" w:eastAsia="Times New Roman" w:hAnsi="Times New Roman" w:cs="Times New Roman"/>
                <w:sz w:val="18"/>
                <w:szCs w:val="18"/>
                <w:lang w:val="lt-LT" w:eastAsia="lt-LT"/>
              </w:rPr>
              <w:t>, aptvėrimų, stogo kopėčių ir kt. įrengimas; 8. Lietaus nuvedimo sistemos įrengimas; 9. Žaibolaidžių įrengimas; 10. Antenų ir kitų ant stogo sumontuotų įrenginių nuėmimas ir atstatymas.</w:t>
            </w:r>
          </w:p>
        </w:tc>
        <w:tc>
          <w:tcPr>
            <w:tcW w:w="984" w:type="dxa"/>
            <w:tcMar>
              <w:top w:w="55" w:type="dxa"/>
              <w:left w:w="55" w:type="dxa"/>
              <w:bottom w:w="55" w:type="dxa"/>
              <w:right w:w="55" w:type="dxa"/>
            </w:tcMar>
          </w:tcPr>
          <w:p w14:paraId="4E806038"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2DF825C1" w14:textId="63339C84" w:rsidR="0061793D" w:rsidRPr="00825D11" w:rsidRDefault="0061793D" w:rsidP="002432BB">
            <w:pPr>
              <w:rPr>
                <w:rFonts w:ascii="Times New Roman" w:hAnsi="Times New Roman" w:cs="Times New Roman"/>
                <w:sz w:val="18"/>
                <w:szCs w:val="18"/>
                <w:lang w:val="lt-LT"/>
              </w:rPr>
            </w:pPr>
          </w:p>
        </w:tc>
      </w:tr>
      <w:tr w:rsidR="0061793D" w:rsidRPr="00825D11" w14:paraId="7C8B11A3" w14:textId="77777777" w:rsidTr="00673EA6">
        <w:trPr>
          <w:jc w:val="center"/>
        </w:trPr>
        <w:tc>
          <w:tcPr>
            <w:tcW w:w="2836" w:type="dxa"/>
            <w:tcMar>
              <w:top w:w="55" w:type="dxa"/>
              <w:left w:w="55" w:type="dxa"/>
              <w:bottom w:w="55" w:type="dxa"/>
              <w:right w:w="55" w:type="dxa"/>
            </w:tcMar>
          </w:tcPr>
          <w:p w14:paraId="0DC5B9BD"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Perdangos pastogėje šiltinimas</w:t>
            </w:r>
          </w:p>
        </w:tc>
        <w:tc>
          <w:tcPr>
            <w:tcW w:w="10631" w:type="dxa"/>
            <w:tcMar>
              <w:top w:w="55" w:type="dxa"/>
              <w:left w:w="55" w:type="dxa"/>
              <w:bottom w:w="55" w:type="dxa"/>
              <w:right w:w="55" w:type="dxa"/>
            </w:tcMar>
          </w:tcPr>
          <w:p w14:paraId="75732EFF" w14:textId="16001AAF"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Pagrįsti pagrindo paruošimą (įskaitant esamų atliekų pašalinimą), šilumos izoliacijos, vėjo izoliacijos ir, kai būtina, garo izoliacijos sprendinius. Detalizuoti šilumos tiltelių įtaką, liukų, angų, komunikacijų praėjimų ir kitų mazgų sandarinimą. Numatyti priežiūros takus ir saugų priėjimą prie eksploatuojamų elementų.</w:t>
            </w:r>
            <w:r w:rsidR="004F4B65" w:rsidRPr="00825D11">
              <w:rPr>
                <w:rFonts w:ascii="Times New Roman" w:eastAsia="Times New Roman" w:hAnsi="Times New Roman" w:cs="Times New Roman"/>
                <w:sz w:val="18"/>
                <w:szCs w:val="18"/>
                <w:lang w:val="lt-LT" w:eastAsia="lt-LT"/>
              </w:rPr>
              <w:t xml:space="preserve"> Numatyti vertikalių paviršių sutva</w:t>
            </w:r>
            <w:r w:rsidR="00A21AAC" w:rsidRPr="00825D11">
              <w:rPr>
                <w:rFonts w:ascii="Times New Roman" w:eastAsia="Times New Roman" w:hAnsi="Times New Roman" w:cs="Times New Roman"/>
                <w:sz w:val="18"/>
                <w:szCs w:val="18"/>
                <w:lang w:val="lt-LT" w:eastAsia="lt-LT"/>
              </w:rPr>
              <w:t>rkymą ir/ar šiltinimą (</w:t>
            </w:r>
            <w:r w:rsidR="0048446C" w:rsidRPr="00825D11">
              <w:rPr>
                <w:rFonts w:ascii="Times New Roman" w:eastAsia="Times New Roman" w:hAnsi="Times New Roman" w:cs="Times New Roman"/>
                <w:sz w:val="18"/>
                <w:szCs w:val="18"/>
                <w:lang w:val="lt-LT" w:eastAsia="lt-LT"/>
              </w:rPr>
              <w:t>vėdinimo kaminėliai</w:t>
            </w:r>
            <w:r w:rsidR="005F3542" w:rsidRPr="00825D11">
              <w:rPr>
                <w:rFonts w:ascii="Times New Roman" w:eastAsia="Times New Roman" w:hAnsi="Times New Roman" w:cs="Times New Roman"/>
                <w:sz w:val="18"/>
                <w:szCs w:val="18"/>
                <w:lang w:val="lt-LT" w:eastAsia="lt-LT"/>
              </w:rPr>
              <w:t xml:space="preserve"> ir kt.).</w:t>
            </w:r>
            <w:r w:rsidRPr="00825D11">
              <w:rPr>
                <w:rFonts w:ascii="Times New Roman" w:eastAsia="Times New Roman" w:hAnsi="Times New Roman" w:cs="Times New Roman"/>
                <w:sz w:val="18"/>
                <w:szCs w:val="18"/>
                <w:lang w:val="lt-LT" w:eastAsia="lt-LT"/>
              </w:rPr>
              <w:t xml:space="preserve"> Sprendiniai negali bloginti pastogės vėdinimo sąlygų.</w:t>
            </w:r>
          </w:p>
          <w:p w14:paraId="16A78D55" w14:textId="77777777" w:rsidR="00082F5F" w:rsidRPr="00825D11" w:rsidRDefault="00082F5F" w:rsidP="002432BB">
            <w:pPr>
              <w:rPr>
                <w:rFonts w:ascii="Times New Roman" w:hAnsi="Times New Roman" w:cs="Times New Roman"/>
                <w:sz w:val="18"/>
                <w:szCs w:val="18"/>
                <w:lang w:val="lt-LT"/>
              </w:rPr>
            </w:pPr>
          </w:p>
          <w:p w14:paraId="5EDED456"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2584D012"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Matavimo vienetas apima tokios sudėties statybos darbų ir medžiagų sąnaudų visumą (įskaitant, bet neapsiribojant): 1. Perdangos paviršiaus paruošimas; 2. Garo izoliacijos paklojimas; 3. Šiltinamosios izoliacijos paklojimas; 4. Vėjo izoliacinių plokščių paklojimas; 5. Praėjimo takų įrengimas; 7. Ventiliacijos sutvarkymas.</w:t>
            </w:r>
          </w:p>
        </w:tc>
        <w:tc>
          <w:tcPr>
            <w:tcW w:w="984" w:type="dxa"/>
            <w:tcMar>
              <w:top w:w="55" w:type="dxa"/>
              <w:left w:w="55" w:type="dxa"/>
              <w:bottom w:w="55" w:type="dxa"/>
              <w:right w:w="55" w:type="dxa"/>
            </w:tcMar>
          </w:tcPr>
          <w:p w14:paraId="732EFA6F"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U ≤ ..... W/m²K</w:t>
            </w:r>
          </w:p>
        </w:tc>
        <w:tc>
          <w:tcPr>
            <w:tcW w:w="1068" w:type="dxa"/>
            <w:tcMar>
              <w:top w:w="55" w:type="dxa"/>
              <w:left w:w="55" w:type="dxa"/>
              <w:bottom w:w="55" w:type="dxa"/>
              <w:right w:w="55" w:type="dxa"/>
            </w:tcMar>
          </w:tcPr>
          <w:p w14:paraId="6C4A617E" w14:textId="33A2481F" w:rsidR="0061793D" w:rsidRPr="00825D11" w:rsidRDefault="0061793D" w:rsidP="002432BB">
            <w:pPr>
              <w:rPr>
                <w:rFonts w:ascii="Times New Roman" w:hAnsi="Times New Roman" w:cs="Times New Roman"/>
                <w:sz w:val="18"/>
                <w:szCs w:val="18"/>
                <w:lang w:val="lt-LT"/>
              </w:rPr>
            </w:pPr>
          </w:p>
        </w:tc>
      </w:tr>
      <w:tr w:rsidR="0061793D" w:rsidRPr="00825D11" w14:paraId="2681B093" w14:textId="77777777" w:rsidTr="00673EA6">
        <w:trPr>
          <w:cantSplit/>
          <w:jc w:val="center"/>
        </w:trPr>
        <w:tc>
          <w:tcPr>
            <w:tcW w:w="15519" w:type="dxa"/>
            <w:gridSpan w:val="4"/>
            <w:tcMar>
              <w:top w:w="55" w:type="dxa"/>
              <w:left w:w="55" w:type="dxa"/>
              <w:bottom w:w="55" w:type="dxa"/>
              <w:right w:w="55" w:type="dxa"/>
            </w:tcMar>
          </w:tcPr>
          <w:p w14:paraId="7E308595" w14:textId="61B336D6"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 xml:space="preserve">4. Išorinių sienų (ir cokolio) šiltinimas, įskaitant sienų (cokolio) konstrukcijos defektų pašalinimą, esamų balkonų ar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xml:space="preserve"> konstrukcijos remontą ir (ar) sustiprinimą, jeigu neišmontuojamos ir neatstatomos balkonų ar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xml:space="preserve"> konstrukcijos, konstrukcijų (balkonų ar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xml:space="preserve"> laikančiųjų konstrukcijų ir saugos aptvarų, stogelių virš įėjimo į pastatą) išmontavimą ir jų atstatymą, esamų lietvamzdžių išmontavimą, įrengimą ar keitimą, elektros, dujų ar kitų sistemų ar įrengimų nuo šiltinamos sienos (cokolio) atitraukimą (išskyrus keitimą naujais) ir nuogrindos sutvarkymą</w:t>
            </w:r>
            <w:r w:rsidR="00BE379F" w:rsidRPr="00825D11">
              <w:rPr>
                <w:rFonts w:ascii="Times New Roman" w:hAnsi="Times New Roman" w:cs="Times New Roman"/>
                <w:sz w:val="18"/>
                <w:szCs w:val="18"/>
                <w:lang w:val="lt-LT"/>
              </w:rPr>
              <w:t>**</w:t>
            </w:r>
          </w:p>
        </w:tc>
      </w:tr>
      <w:tr w:rsidR="0061793D" w:rsidRPr="00825D11" w14:paraId="73897A94" w14:textId="77777777" w:rsidTr="00673EA6">
        <w:trPr>
          <w:jc w:val="center"/>
        </w:trPr>
        <w:tc>
          <w:tcPr>
            <w:tcW w:w="2836" w:type="dxa"/>
            <w:tcMar>
              <w:top w:w="55" w:type="dxa"/>
              <w:left w:w="55" w:type="dxa"/>
              <w:bottom w:w="55" w:type="dxa"/>
              <w:right w:w="55" w:type="dxa"/>
            </w:tcMar>
          </w:tcPr>
          <w:p w14:paraId="585FAC3A"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Išorinių sienų šiltinimas, įskaitant konstrukcijos defektų pašalinimą</w:t>
            </w:r>
          </w:p>
        </w:tc>
        <w:tc>
          <w:tcPr>
            <w:tcW w:w="10631" w:type="dxa"/>
            <w:tcMar>
              <w:top w:w="55" w:type="dxa"/>
              <w:left w:w="55" w:type="dxa"/>
              <w:bottom w:w="55" w:type="dxa"/>
              <w:right w:w="55" w:type="dxa"/>
            </w:tcMar>
          </w:tcPr>
          <w:p w14:paraId="695F0914"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Pagrįsti fasado defektų šalinimo principą, šiltinimo sistemą, šilumos izoliacijos, tvirtinimo posistemio, armavimo sluoksnio, išorinės apdailos, degumo klasės, atsparumo smūgiui, ilgaamžiškumo ir priežiūros reikalavimus. Detalizuoti angokraščių, cokolio, stogo, stogelių, balkonų,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įėjimų, lietaus vandens nuvedimo, deformacinių siūlių, inžinerinių įvadų ir kitų charakteringų mazgų, tame tarpe apdailos elementų tvirtinimo sprendinius (paslėptasis, atviras tvirtinimas ir kt.); Pateikti mazgų detales ir fasadų vizualizacijas. Sienų stiklintų balkonų viduje apšiltinimo ir apdailos sprendinius.</w:t>
            </w:r>
          </w:p>
          <w:p w14:paraId="69EF561B" w14:textId="77777777" w:rsidR="00082F5F" w:rsidRPr="00825D11" w:rsidRDefault="00082F5F" w:rsidP="002432BB">
            <w:pPr>
              <w:rPr>
                <w:rFonts w:ascii="Times New Roman" w:hAnsi="Times New Roman" w:cs="Times New Roman"/>
                <w:sz w:val="18"/>
                <w:szCs w:val="18"/>
                <w:lang w:val="lt-LT"/>
              </w:rPr>
            </w:pPr>
          </w:p>
          <w:p w14:paraId="7DEC4690"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6C5BFDA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Pastolių sumontavimas ir išmontavimas; 2. Sienų paviršiaus paruošimas; perforuoto cokolinio profilio įrengimas; 3. Lauko palangių ir stogelių skardinimas; 4. Gaisrinių kopėčių demontavimas ir naujų įrengimas po apšiltinimo; 5. Parapetų skardos nuėmimas ir naujas apskardinimas po apšiltinimo; 6. Metalinių profilių karkaso sistemos įrengimas; 7. Sienų šiltinimas, pritvirtinant termoizoliacines plokštes; 8. Vėjo izoliacijos įrengimas; 9. Apdailinių plokščių tvirtinimas; 10. Kampų ir angokraščių sutvarkymas.</w:t>
            </w:r>
          </w:p>
          <w:p w14:paraId="201E7C2F"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4C8ED770"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Pastolių sumontavimas ir išmontavimas; 2. Sienos paviršiaus paruošimas; 3. Lauko palangių ir stogelių skardinimas; 4. Gaisrinių kopėčių demontavimas ir naujų įrengimas po apšiltinimo; 5. Parapetų skardos nuėmimas ir naujas apskardinimas po apšiltinimo; 6. Plokščių klijavimas ir tvirtinimas smeigėmis; 7. Angokraščių aptaisymas; 8. Išlyginamojo sluoksnio įrengimas, tvirtinant tinklelį; 9. Kampų papildomas armavimas; 10. Gruntavimas; 11. Apdailinio sluoksnio įrengimas; 12. Dažymas.</w:t>
            </w:r>
          </w:p>
          <w:p w14:paraId="1EEBBEA7"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nr.3:</w:t>
            </w:r>
          </w:p>
          <w:p w14:paraId="54FDD3C6"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Sienų paviršiaus paruošimas; 2. Langų ir balkonų blokų išėmimas; 3. Skylių ortakiams gręžimas išorinėse sienose; 4. Atraminių konstrukcijų montavimas, perforuoto cokolio profilio įrengimas 5. Sienų šiltinimas termoizoliaciniais moduliniais skydais; 6. Ortakių montavimas išorinėse sienose, kiaurymių sutvarkymas; 7. Skydų kampų, siūlių, sandūrų su išorės sienomis sutvarkymas, apdailos atlikimas; 8. Vidaus palangių išėmimas ir naujų įrengimas; 9. Vidaus langų ir durų angokraščių sutvarkymas; 10. Skydų apdailos atlikimas balkonuose; 11. Įmontuotų ortakių veikimo patikrinimas</w:t>
            </w:r>
          </w:p>
        </w:tc>
        <w:tc>
          <w:tcPr>
            <w:tcW w:w="984" w:type="dxa"/>
            <w:tcMar>
              <w:top w:w="55" w:type="dxa"/>
              <w:left w:w="55" w:type="dxa"/>
              <w:bottom w:w="55" w:type="dxa"/>
              <w:right w:w="55" w:type="dxa"/>
            </w:tcMar>
          </w:tcPr>
          <w:p w14:paraId="28B23B3B"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37D7F973" w14:textId="1835ACAE" w:rsidR="0061793D" w:rsidRPr="00825D11" w:rsidRDefault="0061793D" w:rsidP="002432BB">
            <w:pPr>
              <w:rPr>
                <w:rFonts w:ascii="Times New Roman" w:hAnsi="Times New Roman" w:cs="Times New Roman"/>
                <w:sz w:val="18"/>
                <w:szCs w:val="18"/>
                <w:lang w:val="lt-LT"/>
              </w:rPr>
            </w:pPr>
          </w:p>
        </w:tc>
      </w:tr>
      <w:tr w:rsidR="0061793D" w:rsidRPr="00825D11" w14:paraId="2C3DC085" w14:textId="77777777" w:rsidTr="00673EA6">
        <w:trPr>
          <w:jc w:val="center"/>
        </w:trPr>
        <w:tc>
          <w:tcPr>
            <w:tcW w:w="2836" w:type="dxa"/>
            <w:tcMar>
              <w:top w:w="55" w:type="dxa"/>
              <w:left w:w="55" w:type="dxa"/>
              <w:bottom w:w="55" w:type="dxa"/>
              <w:right w:w="55" w:type="dxa"/>
            </w:tcMar>
          </w:tcPr>
          <w:p w14:paraId="7C307CBE"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Cokolio šiltinimas, įskaitant cokolio defektų pašalinimą</w:t>
            </w:r>
          </w:p>
        </w:tc>
        <w:tc>
          <w:tcPr>
            <w:tcW w:w="10631" w:type="dxa"/>
            <w:tcMar>
              <w:top w:w="55" w:type="dxa"/>
              <w:left w:w="55" w:type="dxa"/>
              <w:bottom w:w="55" w:type="dxa"/>
              <w:right w:w="55" w:type="dxa"/>
            </w:tcMar>
          </w:tcPr>
          <w:p w14:paraId="6B2E8453" w14:textId="27A3E9F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Pagrįsti cokolio antžeminės ir požeminės dalių tvarkymo bei šiltinimo sprendinius: defektų šalinimo principus, požeminės dalies tvarkymo gylį</w:t>
            </w:r>
            <w:r w:rsidR="003449CC" w:rsidRPr="00825D11">
              <w:rPr>
                <w:rFonts w:ascii="Times New Roman" w:eastAsia="Times New Roman" w:hAnsi="Times New Roman" w:cs="Times New Roman"/>
                <w:sz w:val="18"/>
                <w:szCs w:val="18"/>
                <w:lang w:val="lt-LT" w:eastAsia="lt-LT"/>
              </w:rPr>
              <w:t xml:space="preserve"> </w:t>
            </w:r>
            <w:r w:rsidR="00D334B5" w:rsidRPr="00825D11">
              <w:rPr>
                <w:rFonts w:ascii="Times New Roman" w:eastAsia="Times New Roman" w:hAnsi="Times New Roman" w:cs="Times New Roman"/>
                <w:sz w:val="18"/>
                <w:szCs w:val="18"/>
                <w:lang w:val="lt-LT" w:eastAsia="lt-LT"/>
              </w:rPr>
              <w:t>(0,60 ar 1,20 m</w:t>
            </w:r>
            <w:r w:rsidR="00615B07" w:rsidRPr="00825D11">
              <w:rPr>
                <w:rFonts w:ascii="Times New Roman" w:eastAsia="Times New Roman" w:hAnsi="Times New Roman" w:cs="Times New Roman"/>
                <w:sz w:val="18"/>
                <w:szCs w:val="18"/>
                <w:lang w:val="lt-LT" w:eastAsia="lt-LT"/>
              </w:rPr>
              <w:t xml:space="preserve"> </w:t>
            </w:r>
            <w:r w:rsidR="00ED1DDB" w:rsidRPr="00825D11">
              <w:rPr>
                <w:rFonts w:ascii="Times New Roman" w:eastAsia="Times New Roman" w:hAnsi="Times New Roman" w:cs="Times New Roman"/>
                <w:sz w:val="18"/>
                <w:szCs w:val="18"/>
                <w:lang w:val="lt-LT" w:eastAsia="lt-LT"/>
              </w:rPr>
              <w:t>ar kt.</w:t>
            </w:r>
            <w:r w:rsidR="007B323F" w:rsidRPr="00825D11">
              <w:rPr>
                <w:rFonts w:ascii="Times New Roman" w:eastAsia="Times New Roman" w:hAnsi="Times New Roman" w:cs="Times New Roman"/>
                <w:sz w:val="18"/>
                <w:szCs w:val="18"/>
                <w:lang w:val="lt-LT" w:eastAsia="lt-LT"/>
              </w:rPr>
              <w:t>)</w:t>
            </w:r>
            <w:r w:rsidRPr="00825D11">
              <w:rPr>
                <w:rFonts w:ascii="Times New Roman" w:eastAsia="Times New Roman" w:hAnsi="Times New Roman" w:cs="Times New Roman"/>
                <w:sz w:val="18"/>
                <w:szCs w:val="18"/>
                <w:lang w:val="lt-LT" w:eastAsia="lt-LT"/>
              </w:rPr>
              <w:t xml:space="preserve">, antžeminės dalies šiltinimo aukštį, hidroizoliaciją, šiltinimo medžiagos atsparumą drėgmei, šalčiui ir mechaniniam poveikiui. Įvertinti jungtis su fasado šiltinimo sistema, nuogrinda, įėjimais, rūsio langais, </w:t>
            </w:r>
            <w:proofErr w:type="spellStart"/>
            <w:r w:rsidRPr="00825D11">
              <w:rPr>
                <w:rFonts w:ascii="Times New Roman" w:eastAsia="Times New Roman" w:hAnsi="Times New Roman" w:cs="Times New Roman"/>
                <w:sz w:val="18"/>
                <w:szCs w:val="18"/>
                <w:lang w:val="lt-LT" w:eastAsia="lt-LT"/>
              </w:rPr>
              <w:t>šviesduobėmis</w:t>
            </w:r>
            <w:proofErr w:type="spellEnd"/>
            <w:r w:rsidRPr="00825D11">
              <w:rPr>
                <w:rFonts w:ascii="Times New Roman" w:eastAsia="Times New Roman" w:hAnsi="Times New Roman" w:cs="Times New Roman"/>
                <w:sz w:val="18"/>
                <w:szCs w:val="18"/>
                <w:lang w:val="lt-LT" w:eastAsia="lt-LT"/>
              </w:rPr>
              <w:t>, inžineriniais įvadais, elektros, dujų, lietaus vandens nuvedimo ir kitomis sistemomis, numatant cokolio apdailą (keraminės plytelės, dekoratyvinis tinkas ar kt.) ir apsaugą nuo eksploatacinių pažeidimų.</w:t>
            </w:r>
          </w:p>
          <w:p w14:paraId="0152680F" w14:textId="77777777" w:rsidR="00082F5F" w:rsidRPr="00825D11" w:rsidRDefault="00082F5F" w:rsidP="002432BB">
            <w:pPr>
              <w:rPr>
                <w:rFonts w:ascii="Times New Roman" w:hAnsi="Times New Roman" w:cs="Times New Roman"/>
                <w:sz w:val="18"/>
                <w:szCs w:val="18"/>
                <w:lang w:val="lt-LT"/>
              </w:rPr>
            </w:pPr>
          </w:p>
          <w:p w14:paraId="7297555E"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32B2E2A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Paviršiaus paruošimas; 2. Hidroizoliacijos įrengimas; 3. Termoizoliacinių plokščių tvirtinimas, klijuojant ir papildomai tvirtinant smeigėmis; 4. Išlyginamojo sluoksnio įrengimas, tvirtinant tinklelį; 5. Langų angokraščių aptaisymas; 6. Apdailinio sluoksnio įrengimas; 7. Dažymas.</w:t>
            </w:r>
          </w:p>
          <w:p w14:paraId="13AEAD2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2F34EA96"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Nuogrindos pašalinimas; 2. Grunto atkasimas ir užkasimas; 3. Paviršiaus paruošimas; 4. Hidroizoliacijos įrengimas; 5. Termoizoliacinio sluoksnio padengimas drenažine membrana; 6. Termoizoliacinių plokščių tvirtinimas, klijuojant ir papildomai tvirtinant smeigėmis; 7. Nuogrindos įrengimas su pagrindo paruošimu.</w:t>
            </w:r>
          </w:p>
        </w:tc>
        <w:tc>
          <w:tcPr>
            <w:tcW w:w="984" w:type="dxa"/>
            <w:tcMar>
              <w:top w:w="55" w:type="dxa"/>
              <w:left w:w="55" w:type="dxa"/>
              <w:bottom w:w="55" w:type="dxa"/>
              <w:right w:w="55" w:type="dxa"/>
            </w:tcMar>
          </w:tcPr>
          <w:p w14:paraId="1C18524A"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U ≤ ..... W/m²K</w:t>
            </w:r>
          </w:p>
        </w:tc>
        <w:tc>
          <w:tcPr>
            <w:tcW w:w="1068" w:type="dxa"/>
            <w:tcMar>
              <w:top w:w="55" w:type="dxa"/>
              <w:left w:w="55" w:type="dxa"/>
              <w:bottom w:w="55" w:type="dxa"/>
              <w:right w:w="55" w:type="dxa"/>
            </w:tcMar>
          </w:tcPr>
          <w:p w14:paraId="6C199388" w14:textId="5E2E5E2F" w:rsidR="0061793D" w:rsidRPr="00825D11" w:rsidRDefault="0061793D" w:rsidP="002432BB">
            <w:pPr>
              <w:rPr>
                <w:rFonts w:ascii="Times New Roman" w:hAnsi="Times New Roman" w:cs="Times New Roman"/>
                <w:sz w:val="18"/>
                <w:szCs w:val="18"/>
                <w:lang w:val="lt-LT"/>
              </w:rPr>
            </w:pPr>
          </w:p>
        </w:tc>
      </w:tr>
      <w:tr w:rsidR="0061793D" w:rsidRPr="00825D11" w14:paraId="266192AA" w14:textId="77777777" w:rsidTr="00673EA6">
        <w:trPr>
          <w:jc w:val="center"/>
        </w:trPr>
        <w:tc>
          <w:tcPr>
            <w:tcW w:w="2836" w:type="dxa"/>
            <w:tcMar>
              <w:top w:w="55" w:type="dxa"/>
              <w:left w:w="55" w:type="dxa"/>
              <w:bottom w:w="55" w:type="dxa"/>
              <w:right w:w="55" w:type="dxa"/>
            </w:tcMar>
          </w:tcPr>
          <w:p w14:paraId="580F6862"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Nuogrindos sutvarkymas</w:t>
            </w:r>
          </w:p>
        </w:tc>
        <w:tc>
          <w:tcPr>
            <w:tcW w:w="10631" w:type="dxa"/>
            <w:tcMar>
              <w:top w:w="55" w:type="dxa"/>
              <w:left w:w="55" w:type="dxa"/>
              <w:bottom w:w="55" w:type="dxa"/>
              <w:right w:w="55" w:type="dxa"/>
            </w:tcMar>
          </w:tcPr>
          <w:p w14:paraId="62246F09" w14:textId="5D8F8415"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Pagrįsti nuogrindos tipą, plotį, konstrukciją, nuolydį nuo pastato, lietaus vandens nuvedimo arba drenažo sprendinius. Įvertinti cokolio, požeminės pastato dalies hidroizoliacijos, rūsio angų, įėjimų, takų, želdinių ir aplinkinių dangų sąsajas. Sprendiniai turi užtikrinti paviršinio vandens nukreipimą nuo pastato ir nebloginti rūsio, cokolio, įėjimų bei aplinkos dangų būklės. </w:t>
            </w:r>
          </w:p>
          <w:p w14:paraId="2061E3A2" w14:textId="77777777" w:rsidR="00082F5F" w:rsidRPr="00825D11" w:rsidRDefault="00082F5F" w:rsidP="002432BB">
            <w:pPr>
              <w:rPr>
                <w:rFonts w:ascii="Times New Roman" w:hAnsi="Times New Roman" w:cs="Times New Roman"/>
                <w:sz w:val="18"/>
                <w:szCs w:val="18"/>
                <w:lang w:val="lt-LT"/>
              </w:rPr>
            </w:pPr>
          </w:p>
          <w:p w14:paraId="2AC49AA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536D4E68"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Nuogrindos dangų ir pagrindų išardymas. 2. Nuolydžio suformavimas. 3. Nuogrindos įrengimas su pagrindo paruošimu.</w:t>
            </w:r>
          </w:p>
        </w:tc>
        <w:tc>
          <w:tcPr>
            <w:tcW w:w="984" w:type="dxa"/>
            <w:tcMar>
              <w:top w:w="55" w:type="dxa"/>
              <w:left w:w="55" w:type="dxa"/>
              <w:bottom w:w="55" w:type="dxa"/>
              <w:right w:w="55" w:type="dxa"/>
            </w:tcMar>
          </w:tcPr>
          <w:p w14:paraId="2365DAE7"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158B91B5" w14:textId="33E01C26" w:rsidR="0061793D" w:rsidRPr="00825D11" w:rsidRDefault="0061793D" w:rsidP="002432BB">
            <w:pPr>
              <w:rPr>
                <w:rFonts w:ascii="Times New Roman" w:hAnsi="Times New Roman" w:cs="Times New Roman"/>
                <w:sz w:val="18"/>
                <w:szCs w:val="18"/>
                <w:lang w:val="lt-LT"/>
              </w:rPr>
            </w:pPr>
          </w:p>
        </w:tc>
      </w:tr>
      <w:tr w:rsidR="0061793D" w:rsidRPr="00825D11" w14:paraId="3EBC8B4D" w14:textId="77777777" w:rsidTr="00673EA6">
        <w:trPr>
          <w:cantSplit/>
          <w:jc w:val="center"/>
        </w:trPr>
        <w:tc>
          <w:tcPr>
            <w:tcW w:w="15519" w:type="dxa"/>
            <w:gridSpan w:val="4"/>
            <w:tcMar>
              <w:top w:w="55" w:type="dxa"/>
              <w:left w:w="55" w:type="dxa"/>
              <w:bottom w:w="55" w:type="dxa"/>
              <w:right w:w="55" w:type="dxa"/>
            </w:tcMar>
          </w:tcPr>
          <w:p w14:paraId="0844494C" w14:textId="3F0298F8"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 xml:space="preserve">5. Esamų ar atstatytų balkonų ar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xml:space="preserve"> įstiklinimas ir (ar) naujos įstiklinimo konstrukcijos įrengimas pagal vieną projektą</w:t>
            </w:r>
            <w:r w:rsidR="00BE379F" w:rsidRPr="00825D11">
              <w:rPr>
                <w:rFonts w:ascii="Times New Roman" w:hAnsi="Times New Roman" w:cs="Times New Roman"/>
                <w:sz w:val="18"/>
                <w:szCs w:val="18"/>
                <w:lang w:val="lt-LT"/>
              </w:rPr>
              <w:t>**</w:t>
            </w:r>
          </w:p>
        </w:tc>
      </w:tr>
      <w:tr w:rsidR="0061793D" w:rsidRPr="00825D11" w14:paraId="4FFE7D76" w14:textId="77777777" w:rsidTr="00673EA6">
        <w:trPr>
          <w:jc w:val="center"/>
        </w:trPr>
        <w:tc>
          <w:tcPr>
            <w:tcW w:w="2836" w:type="dxa"/>
            <w:tcMar>
              <w:top w:w="55" w:type="dxa"/>
              <w:left w:w="55" w:type="dxa"/>
              <w:bottom w:w="55" w:type="dxa"/>
              <w:right w:w="55" w:type="dxa"/>
            </w:tcMar>
          </w:tcPr>
          <w:p w14:paraId="6238E6A2"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 xml:space="preserve">Balkonų arba </w:t>
            </w:r>
            <w:proofErr w:type="spellStart"/>
            <w:r w:rsidRPr="00825D11">
              <w:rPr>
                <w:rFonts w:ascii="Times New Roman" w:eastAsia="Times New Roman" w:hAnsi="Times New Roman" w:cs="Times New Roman"/>
                <w:b/>
                <w:sz w:val="18"/>
                <w:szCs w:val="18"/>
                <w:lang w:val="lt-LT" w:eastAsia="lt-LT"/>
              </w:rPr>
              <w:t>lodžijų</w:t>
            </w:r>
            <w:proofErr w:type="spellEnd"/>
            <w:r w:rsidRPr="00825D11">
              <w:rPr>
                <w:rFonts w:ascii="Times New Roman" w:eastAsia="Times New Roman" w:hAnsi="Times New Roman" w:cs="Times New Roman"/>
                <w:b/>
                <w:sz w:val="18"/>
                <w:szCs w:val="18"/>
                <w:lang w:val="lt-LT" w:eastAsia="lt-LT"/>
              </w:rPr>
              <w:t xml:space="preserve"> stiklinimas, aptvarai ir konstrukciniai sprendiniai</w:t>
            </w:r>
          </w:p>
        </w:tc>
        <w:tc>
          <w:tcPr>
            <w:tcW w:w="10631" w:type="dxa"/>
            <w:tcMar>
              <w:top w:w="55" w:type="dxa"/>
              <w:left w:w="55" w:type="dxa"/>
              <w:bottom w:w="55" w:type="dxa"/>
              <w:right w:w="55" w:type="dxa"/>
            </w:tcMar>
          </w:tcPr>
          <w:p w14:paraId="3BF4B0A4"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Suprojektuoti vieningą balkonų ir / arba </w:t>
            </w:r>
            <w:proofErr w:type="spellStart"/>
            <w:r w:rsidRPr="00825D11">
              <w:rPr>
                <w:rFonts w:ascii="Times New Roman" w:eastAsia="Times New Roman" w:hAnsi="Times New Roman" w:cs="Times New Roman"/>
                <w:sz w:val="18"/>
                <w:szCs w:val="18"/>
                <w:lang w:val="lt-LT" w:eastAsia="lt-LT"/>
              </w:rPr>
              <w:t>lodžijų</w:t>
            </w:r>
            <w:proofErr w:type="spellEnd"/>
            <w:r w:rsidRPr="00825D11">
              <w:rPr>
                <w:rFonts w:ascii="Times New Roman" w:eastAsia="Times New Roman" w:hAnsi="Times New Roman" w:cs="Times New Roman"/>
                <w:sz w:val="18"/>
                <w:szCs w:val="18"/>
                <w:lang w:val="lt-LT" w:eastAsia="lt-LT"/>
              </w:rPr>
              <w:t xml:space="preserve"> stiklinimo, aptvarų ir susijusių konstrukcinių sprendinių sistemą, nustatant stiklinimo apimtį, aukštį ir tipą, įskaitant galimus sprendinius per visą balkono ar </w:t>
            </w:r>
            <w:proofErr w:type="spellStart"/>
            <w:r w:rsidRPr="00825D11">
              <w:rPr>
                <w:rFonts w:ascii="Times New Roman" w:eastAsia="Times New Roman" w:hAnsi="Times New Roman" w:cs="Times New Roman"/>
                <w:sz w:val="18"/>
                <w:szCs w:val="18"/>
                <w:lang w:val="lt-LT" w:eastAsia="lt-LT"/>
              </w:rPr>
              <w:t>lodžijos</w:t>
            </w:r>
            <w:proofErr w:type="spellEnd"/>
            <w:r w:rsidRPr="00825D11">
              <w:rPr>
                <w:rFonts w:ascii="Times New Roman" w:eastAsia="Times New Roman" w:hAnsi="Times New Roman" w:cs="Times New Roman"/>
                <w:sz w:val="18"/>
                <w:szCs w:val="18"/>
                <w:lang w:val="lt-LT" w:eastAsia="lt-LT"/>
              </w:rPr>
              <w:t xml:space="preserve"> aukštį, nuo aptvaro iki viršutinės perdangos, stogo ar kitos ribojančios konstrukcijos. Įvertinti esamų balkonų plokščių, atramų, aptvarų, tvirtinimo mazgų ir gretimų konstrukcijų techninę būklę, laikomąją galią, deformacijas, korozijos, betono ir apsauginio sluoksnio pažeidimus, numatant reikalingą remontą, stiprinimą, apsaugą nuo korozijos ar elementų keitimą. Pagrįsti stiklinimo konstrukcijos tipą ir medžiagiškumą (berėmė sistema, aliuminio, plastikinio profilio ar kiti sprendiniai) tvirtinimo būdą, atsparumą vėjo ir eksploatacinėms apkrovoms, vandens nuvedimą, kondensato valdymą, sandarinimą, saugų naudojimą, valymą, priežiūrą ir ilgaamžiškumą. Įvertinti sąsajas su balkonų plokštėmis, aptvarais, angokraščiais, fasado šiltinimo sistema, šiltinamomis atitvaromis, lietaus vandens nuvedimo sistema ir kitais susijusiais pastato sprendiniais. Pateikti konstrukcinį pagrindimą, charakteringų mazgų detales ir vizualizacijas iš gatvės, kiemo bei kitų charakteringų apžvalgos taškų.</w:t>
            </w:r>
          </w:p>
          <w:p w14:paraId="07F8DCEF" w14:textId="77777777" w:rsidR="00082F5F" w:rsidRPr="00825D11" w:rsidRDefault="00082F5F" w:rsidP="002432BB">
            <w:pPr>
              <w:rPr>
                <w:rFonts w:ascii="Times New Roman" w:hAnsi="Times New Roman" w:cs="Times New Roman"/>
                <w:sz w:val="18"/>
                <w:szCs w:val="18"/>
                <w:lang w:val="lt-LT"/>
              </w:rPr>
            </w:pPr>
          </w:p>
          <w:p w14:paraId="35294A9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0C202402"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Angokraščių paruošimas balkonų rėmų konstrukcijos įstatymui; 2. Balkono apdailinės tvorelės stiprinimas; 3. Balkono stiklinimo bloko įstatymas, reguliavimas, tvirtinimas; 4. Sandūrų tarp sienų ir rėmo hermetizavimas; 5. Palangės įrengimas ir tvirtinimas; 6. Angokraščių apdaila.</w:t>
            </w:r>
          </w:p>
          <w:p w14:paraId="4812125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785603CB"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 xml:space="preserve">Matavimo vienetas apima tokios sudėties statybos darbų ir medžiagų sąnaudų visumą (įskaitant, bet neapsiribojant): 1. Angokraščių paruošimas balkonų stiklų kreipiančiųjų rėmų (profilių) konstrukcijos įstatymui; 2. Stiklų kreipiančiųjų rėmų (profilių) montavimas, tvirtinant prie balkono </w:t>
            </w:r>
            <w:r w:rsidRPr="00825D11">
              <w:rPr>
                <w:rFonts w:ascii="Times New Roman" w:eastAsia="Times New Roman" w:hAnsi="Times New Roman" w:cs="Times New Roman"/>
                <w:sz w:val="18"/>
                <w:szCs w:val="18"/>
                <w:lang w:val="lt-LT" w:eastAsia="lt-LT"/>
              </w:rPr>
              <w:lastRenderedPageBreak/>
              <w:t xml:space="preserve">konstrukcijų; 3. Stiklų įstatymas į kreipiančiuosius rėmus (profilius), reguliavimas; 4. Sandūrų tarp sienų ir rėmo hermetizavimas; 5. Sandūrų aptaisymas PVC apdailos juosta; 6. </w:t>
            </w:r>
            <w:proofErr w:type="spellStart"/>
            <w:r w:rsidRPr="00825D11">
              <w:rPr>
                <w:rFonts w:ascii="Times New Roman" w:eastAsia="Times New Roman" w:hAnsi="Times New Roman" w:cs="Times New Roman"/>
                <w:sz w:val="18"/>
                <w:szCs w:val="18"/>
                <w:lang w:val="lt-LT" w:eastAsia="lt-LT"/>
              </w:rPr>
              <w:t>Nuolajų</w:t>
            </w:r>
            <w:proofErr w:type="spellEnd"/>
            <w:r w:rsidRPr="00825D11">
              <w:rPr>
                <w:rFonts w:ascii="Times New Roman" w:eastAsia="Times New Roman" w:hAnsi="Times New Roman" w:cs="Times New Roman"/>
                <w:sz w:val="18"/>
                <w:szCs w:val="18"/>
                <w:lang w:val="lt-LT" w:eastAsia="lt-LT"/>
              </w:rPr>
              <w:t xml:space="preserve"> įrengimas.</w:t>
            </w:r>
          </w:p>
          <w:p w14:paraId="16DC7670"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nr.3:</w:t>
            </w:r>
          </w:p>
          <w:p w14:paraId="22B86B8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Balkono esamų aptvarų demontavimas. 2.Balkono plokštės apatinės dalies ir kraštų remontas tinkavimas. 3.Balkono grindų pakeitimas įrengiant hidroizoliaciją. 4.Balkono naujų aptvarų montavimas. 5.Aptvarų dažymas. 6.Atliekų sutvarkymas.</w:t>
            </w:r>
          </w:p>
        </w:tc>
        <w:tc>
          <w:tcPr>
            <w:tcW w:w="984" w:type="dxa"/>
            <w:tcMar>
              <w:top w:w="55" w:type="dxa"/>
              <w:left w:w="55" w:type="dxa"/>
              <w:bottom w:w="55" w:type="dxa"/>
              <w:right w:w="55" w:type="dxa"/>
            </w:tcMar>
          </w:tcPr>
          <w:p w14:paraId="1802B0EE"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U ≤ .....W/m²K</w:t>
            </w:r>
          </w:p>
        </w:tc>
        <w:tc>
          <w:tcPr>
            <w:tcW w:w="1068" w:type="dxa"/>
            <w:tcMar>
              <w:top w:w="55" w:type="dxa"/>
              <w:left w:w="55" w:type="dxa"/>
              <w:bottom w:w="55" w:type="dxa"/>
              <w:right w:w="55" w:type="dxa"/>
            </w:tcMar>
          </w:tcPr>
          <w:p w14:paraId="3A4A507C" w14:textId="37A4A6EF" w:rsidR="0061793D" w:rsidRPr="00825D11" w:rsidRDefault="0061793D" w:rsidP="002432BB">
            <w:pPr>
              <w:rPr>
                <w:rFonts w:ascii="Times New Roman" w:hAnsi="Times New Roman" w:cs="Times New Roman"/>
                <w:sz w:val="18"/>
                <w:szCs w:val="18"/>
                <w:lang w:val="lt-LT"/>
              </w:rPr>
            </w:pPr>
          </w:p>
        </w:tc>
      </w:tr>
      <w:tr w:rsidR="0061793D" w:rsidRPr="00825D11" w14:paraId="7376E82E" w14:textId="77777777" w:rsidTr="00673EA6">
        <w:trPr>
          <w:cantSplit/>
          <w:jc w:val="center"/>
        </w:trPr>
        <w:tc>
          <w:tcPr>
            <w:tcW w:w="15519" w:type="dxa"/>
            <w:gridSpan w:val="4"/>
            <w:tcMar>
              <w:top w:w="55" w:type="dxa"/>
              <w:left w:w="55" w:type="dxa"/>
              <w:bottom w:w="55" w:type="dxa"/>
              <w:right w:w="55" w:type="dxa"/>
            </w:tcMar>
          </w:tcPr>
          <w:p w14:paraId="711FFE97" w14:textId="60E7FDDB"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6. Bendrojo naudojimo patalpose esančių langų keitimas ir (ar) bendrojo naudojimo lauko durų (įėjimo, tambūro, balkonų, rūsio, konteinerinės, šilumos punkto, garažo) keitimas (įskaitant susijusius apdailos darbus), įėjimo laiptų remontas ir pritaikymas asmenų su negalia poreikiams (panduso įrengimas), buto ir (ar) kitų šildomų patalpų lauko durų keitimas, jeigu jos ribojasi su išore</w:t>
            </w:r>
            <w:r w:rsidR="00BE379F" w:rsidRPr="00825D11">
              <w:rPr>
                <w:rFonts w:ascii="Times New Roman" w:hAnsi="Times New Roman" w:cs="Times New Roman"/>
                <w:sz w:val="18"/>
                <w:szCs w:val="18"/>
                <w:lang w:val="lt-LT"/>
              </w:rPr>
              <w:t>**</w:t>
            </w:r>
          </w:p>
        </w:tc>
      </w:tr>
      <w:tr w:rsidR="0061793D" w:rsidRPr="00825D11" w14:paraId="1D92481B" w14:textId="77777777" w:rsidTr="00673EA6">
        <w:trPr>
          <w:jc w:val="center"/>
        </w:trPr>
        <w:tc>
          <w:tcPr>
            <w:tcW w:w="2836" w:type="dxa"/>
            <w:tcMar>
              <w:top w:w="55" w:type="dxa"/>
              <w:left w:w="55" w:type="dxa"/>
              <w:bottom w:w="55" w:type="dxa"/>
              <w:right w:w="55" w:type="dxa"/>
            </w:tcMar>
          </w:tcPr>
          <w:p w14:paraId="33B61A55"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Bendrojo naudojimo patalpų langų keitimas</w:t>
            </w:r>
          </w:p>
        </w:tc>
        <w:tc>
          <w:tcPr>
            <w:tcW w:w="10631" w:type="dxa"/>
            <w:tcMar>
              <w:top w:w="55" w:type="dxa"/>
              <w:left w:w="55" w:type="dxa"/>
              <w:bottom w:w="55" w:type="dxa"/>
              <w:right w:w="55" w:type="dxa"/>
            </w:tcMar>
          </w:tcPr>
          <w:p w14:paraId="6C1CFED3"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Parengti langų suvestinę pagal patalpas, nurodant gaminių tipus (medinio, plastikinio, aliuminio profilio ar kt.), matmenis, varstymo schemas, montavimo vietas (esama vieta, išnešimas į termoizoliacijos sluoksnį ar kt.) ir būtinus techninius parametrus. Įvertinti šiluminių tiltelių įtaką, sandarumo, mechaninio atsparumo, varstymo, saugaus naudojimo, priežiūros ir ilgaamžiškumo reikalavimus. Detalizuoti montavimo zoną, sandarinimą, garo ir vėjo izoliaciją, šilumos tiltelių valdymą, angokraščius, vidaus ir lauko palangių įrengimą.</w:t>
            </w:r>
          </w:p>
          <w:p w14:paraId="519F5A72" w14:textId="77777777" w:rsidR="00082F5F" w:rsidRPr="00825D11" w:rsidRDefault="00082F5F" w:rsidP="002432BB">
            <w:pPr>
              <w:rPr>
                <w:rFonts w:ascii="Times New Roman" w:hAnsi="Times New Roman" w:cs="Times New Roman"/>
                <w:sz w:val="18"/>
                <w:szCs w:val="18"/>
                <w:lang w:val="lt-LT"/>
              </w:rPr>
            </w:pPr>
          </w:p>
          <w:p w14:paraId="2F68DD97"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6509A3E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Senų blokų išėmimas iš sienų, įskaitant atliekų sutvarkymą; 2. Palangių išėmimas; 3. Naujų montuojamų blokų įstatymas, reguliavimas ir tvirtinimas; 4. Vidaus ir lauko palangių įrengimas; 5. Sandūrų tarp staktų ir sienų hermetizavimas; 6. Angokraščių apdaila.</w:t>
            </w:r>
          </w:p>
        </w:tc>
        <w:tc>
          <w:tcPr>
            <w:tcW w:w="984" w:type="dxa"/>
            <w:tcMar>
              <w:top w:w="55" w:type="dxa"/>
              <w:left w:w="55" w:type="dxa"/>
              <w:bottom w:w="55" w:type="dxa"/>
              <w:right w:w="55" w:type="dxa"/>
            </w:tcMar>
          </w:tcPr>
          <w:p w14:paraId="3DE28C2C"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37283BFE" w14:textId="42A50374" w:rsidR="0061793D" w:rsidRPr="00825D11" w:rsidRDefault="0061793D" w:rsidP="002432BB">
            <w:pPr>
              <w:rPr>
                <w:rFonts w:ascii="Times New Roman" w:hAnsi="Times New Roman" w:cs="Times New Roman"/>
                <w:sz w:val="18"/>
                <w:szCs w:val="18"/>
                <w:lang w:val="lt-LT"/>
              </w:rPr>
            </w:pPr>
          </w:p>
        </w:tc>
      </w:tr>
      <w:tr w:rsidR="0061793D" w:rsidRPr="00825D11" w14:paraId="150B1A65" w14:textId="77777777" w:rsidTr="00673EA6">
        <w:trPr>
          <w:jc w:val="center"/>
        </w:trPr>
        <w:tc>
          <w:tcPr>
            <w:tcW w:w="2836" w:type="dxa"/>
            <w:tcMar>
              <w:top w:w="55" w:type="dxa"/>
              <w:left w:w="55" w:type="dxa"/>
              <w:bottom w:w="55" w:type="dxa"/>
              <w:right w:w="55" w:type="dxa"/>
            </w:tcMar>
          </w:tcPr>
          <w:p w14:paraId="0FE4FC91"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Bendrojo naudojimo lauko durų keitimas</w:t>
            </w:r>
          </w:p>
        </w:tc>
        <w:tc>
          <w:tcPr>
            <w:tcW w:w="10631" w:type="dxa"/>
            <w:tcMar>
              <w:top w:w="55" w:type="dxa"/>
              <w:left w:w="55" w:type="dxa"/>
              <w:bottom w:w="55" w:type="dxa"/>
              <w:right w:w="55" w:type="dxa"/>
            </w:tcMar>
          </w:tcPr>
          <w:p w14:paraId="5EBA0876" w14:textId="045A13B8"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Pagrįsti įėjimo, tambūro, rūsio, šilumos punkto ir kitų bendrojo naudojimo lauko durų sprendinius: durų matmenis, praėjimo pločius, slenksčių aukščius, prieinamumo, saugaus naudojimo, evakuacijos, šiluminių savybių, sandarumo, šiluminių tiltelių mažinimo, mechaninio atsparumo, intensyvaus naudojimo, priežiūros reikalavimus. Įvertinti durų medžiagiškumą ir profilių tipą (aliuminio, plastikinio, medinio profilio ar kt.), furnitūrą, </w:t>
            </w:r>
            <w:proofErr w:type="spellStart"/>
            <w:r w:rsidRPr="00825D11">
              <w:rPr>
                <w:rFonts w:ascii="Times New Roman" w:eastAsia="Times New Roman" w:hAnsi="Times New Roman" w:cs="Times New Roman"/>
                <w:sz w:val="18"/>
                <w:szCs w:val="18"/>
                <w:lang w:val="lt-LT" w:eastAsia="lt-LT"/>
              </w:rPr>
              <w:t>pritraukiklių</w:t>
            </w:r>
            <w:proofErr w:type="spellEnd"/>
            <w:r w:rsidRPr="00825D11">
              <w:rPr>
                <w:rFonts w:ascii="Times New Roman" w:eastAsia="Times New Roman" w:hAnsi="Times New Roman" w:cs="Times New Roman"/>
                <w:sz w:val="18"/>
                <w:szCs w:val="18"/>
                <w:lang w:val="lt-LT" w:eastAsia="lt-LT"/>
              </w:rPr>
              <w:t>, spynas, rankenas, slenksčius, praėjimo kontrolės, rakinimo ir atrakinimo evakuacijos metu sprendinius. Numatyti durų jungtis su fasado, cokolio, įėjimo aikštelių, laiptų, pandusų, stogelių, tambūro ir kitais susijusiais pastato sprendiniais. Detalizuoti montavimo zoną, sandarinimą, garo ir vėjo izoliaciją, šiluminių tiltelių valdymą, angokraščių apdailą ir mazgų suderinamumą su gretimomis konstrukcijomis.</w:t>
            </w:r>
          </w:p>
          <w:p w14:paraId="464B1FF1" w14:textId="77777777" w:rsidR="00082F5F" w:rsidRPr="00825D11" w:rsidRDefault="00082F5F" w:rsidP="002432BB">
            <w:pPr>
              <w:rPr>
                <w:rFonts w:ascii="Times New Roman" w:hAnsi="Times New Roman" w:cs="Times New Roman"/>
                <w:sz w:val="18"/>
                <w:szCs w:val="18"/>
                <w:lang w:val="lt-LT"/>
              </w:rPr>
            </w:pPr>
          </w:p>
          <w:p w14:paraId="21E3832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302AC19D"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 xml:space="preserve">Matavimo vienetas apima tokios sudėties statybos darbų ir medžiagų sąnaudų visumą (įskaitant, bet neapsiribojant): 1. Senų blokų išėmimas iš sienų, įskaitant atliekų sutvarkymą; 2. Naujų montuojamų blokų įstatymas, reguliavimas ir tvirtinimas; 3. Sandūrų tarp staktų ir sienų hermetizavimas; 4. Spynų ir durų </w:t>
            </w:r>
            <w:proofErr w:type="spellStart"/>
            <w:r w:rsidRPr="00825D11">
              <w:rPr>
                <w:rFonts w:ascii="Times New Roman" w:eastAsia="Times New Roman" w:hAnsi="Times New Roman" w:cs="Times New Roman"/>
                <w:sz w:val="18"/>
                <w:szCs w:val="18"/>
                <w:lang w:val="lt-LT" w:eastAsia="lt-LT"/>
              </w:rPr>
              <w:t>pritraukiklių</w:t>
            </w:r>
            <w:proofErr w:type="spellEnd"/>
            <w:r w:rsidRPr="00825D11">
              <w:rPr>
                <w:rFonts w:ascii="Times New Roman" w:eastAsia="Times New Roman" w:hAnsi="Times New Roman" w:cs="Times New Roman"/>
                <w:sz w:val="18"/>
                <w:szCs w:val="18"/>
                <w:lang w:val="lt-LT" w:eastAsia="lt-LT"/>
              </w:rPr>
              <w:t xml:space="preserve"> įrengimas; 5. Angokraščių apdaila.</w:t>
            </w:r>
          </w:p>
        </w:tc>
        <w:tc>
          <w:tcPr>
            <w:tcW w:w="984" w:type="dxa"/>
            <w:tcMar>
              <w:top w:w="55" w:type="dxa"/>
              <w:left w:w="55" w:type="dxa"/>
              <w:bottom w:w="55" w:type="dxa"/>
              <w:right w:w="55" w:type="dxa"/>
            </w:tcMar>
          </w:tcPr>
          <w:p w14:paraId="73526D16"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.....W/m²K</w:t>
            </w:r>
          </w:p>
        </w:tc>
        <w:tc>
          <w:tcPr>
            <w:tcW w:w="1068" w:type="dxa"/>
            <w:tcMar>
              <w:top w:w="55" w:type="dxa"/>
              <w:left w:w="55" w:type="dxa"/>
              <w:bottom w:w="55" w:type="dxa"/>
              <w:right w:w="55" w:type="dxa"/>
            </w:tcMar>
          </w:tcPr>
          <w:p w14:paraId="3C2FE904" w14:textId="4F8250CE" w:rsidR="0061793D" w:rsidRPr="00825D11" w:rsidRDefault="0061793D" w:rsidP="002432BB">
            <w:pPr>
              <w:rPr>
                <w:rFonts w:ascii="Times New Roman" w:hAnsi="Times New Roman" w:cs="Times New Roman"/>
                <w:sz w:val="18"/>
                <w:szCs w:val="18"/>
                <w:lang w:val="lt-LT"/>
              </w:rPr>
            </w:pPr>
          </w:p>
        </w:tc>
      </w:tr>
      <w:tr w:rsidR="0061793D" w:rsidRPr="00825D11" w14:paraId="5E8F3A7A" w14:textId="77777777" w:rsidTr="00673EA6">
        <w:trPr>
          <w:jc w:val="center"/>
        </w:trPr>
        <w:tc>
          <w:tcPr>
            <w:tcW w:w="2836" w:type="dxa"/>
            <w:tcMar>
              <w:top w:w="55" w:type="dxa"/>
              <w:left w:w="55" w:type="dxa"/>
              <w:bottom w:w="55" w:type="dxa"/>
              <w:right w:w="55" w:type="dxa"/>
            </w:tcMar>
          </w:tcPr>
          <w:p w14:paraId="6600434B"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Įėjimo laiptų remontas ir pritaikymas prieinamumui (panduso įrengimas)</w:t>
            </w:r>
          </w:p>
        </w:tc>
        <w:tc>
          <w:tcPr>
            <w:tcW w:w="10631" w:type="dxa"/>
            <w:tcMar>
              <w:top w:w="55" w:type="dxa"/>
              <w:left w:w="55" w:type="dxa"/>
              <w:bottom w:w="55" w:type="dxa"/>
              <w:right w:w="55" w:type="dxa"/>
            </w:tcMar>
          </w:tcPr>
          <w:p w14:paraId="508A9060" w14:textId="24EF8391" w:rsidR="00F92274" w:rsidRDefault="0061793D" w:rsidP="00F92274">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Įvertinti įėjimo zonos aukščių skirtumus, esamų laiptų, aikštelių, takų, įėjimo durų, fasado, cokolio, apšvietimo ir lietaus vandens nuvedimo sąsajas. Suprojektuoti pandusą arba kitą teisės aktų reikalavimus atitinkantį prieinamumo sprendinį, pagrindžiant jo geometriją, nuolydžius, aikšteles, turėklus, neslidžius paviršius, vandens nuvedimą, saugų naudojimą ir </w:t>
            </w:r>
            <w:r w:rsidR="00632E59" w:rsidRPr="00825D11">
              <w:rPr>
                <w:rFonts w:ascii="Times New Roman" w:eastAsia="Times New Roman" w:hAnsi="Times New Roman" w:cs="Times New Roman"/>
                <w:sz w:val="18"/>
                <w:szCs w:val="18"/>
                <w:lang w:val="lt-LT" w:eastAsia="lt-LT"/>
              </w:rPr>
              <w:t>kt.</w:t>
            </w:r>
            <w:r w:rsidRPr="00825D11">
              <w:rPr>
                <w:rFonts w:ascii="Times New Roman" w:eastAsia="Times New Roman" w:hAnsi="Times New Roman" w:cs="Times New Roman"/>
                <w:sz w:val="18"/>
                <w:szCs w:val="18"/>
                <w:lang w:val="lt-LT" w:eastAsia="lt-LT"/>
              </w:rPr>
              <w:t xml:space="preserve"> Numatyti konstrukcijų remontą ar įrengimą, dangas, turėklus, apsauginius elementus, prireikus - apšvietimo sprendinius ir pažeistų paviršių atstatymą.</w:t>
            </w:r>
            <w:r w:rsidR="00F92274" w:rsidRPr="00825D11">
              <w:rPr>
                <w:rFonts w:ascii="Times New Roman" w:eastAsia="Times New Roman" w:hAnsi="Times New Roman" w:cs="Times New Roman"/>
                <w:sz w:val="18"/>
                <w:szCs w:val="18"/>
                <w:lang w:val="lt-LT" w:eastAsia="lt-LT"/>
              </w:rPr>
              <w:t xml:space="preserve"> </w:t>
            </w:r>
          </w:p>
          <w:p w14:paraId="0A3F8B0E" w14:textId="77777777" w:rsidR="00082F5F" w:rsidRPr="00825D11" w:rsidRDefault="00082F5F" w:rsidP="00F92274">
            <w:pPr>
              <w:rPr>
                <w:rFonts w:ascii="Times New Roman" w:hAnsi="Times New Roman" w:cs="Times New Roman"/>
                <w:sz w:val="18"/>
                <w:szCs w:val="18"/>
                <w:lang w:val="lt-LT"/>
              </w:rPr>
            </w:pPr>
          </w:p>
          <w:p w14:paraId="508912BE"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35A0DF43"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Matavimo vienetas apima tokios sudėties statybos darbų ir medžiagų sąnaudų visumą (įskaitant, bet neapsiribojant): 1. Aikštelės paruošimas. 2. Pagrindo įrengimas. 3. Panduso konstrukcijos įrengimas. 4.Turėklų sumontavimas.</w:t>
            </w:r>
          </w:p>
        </w:tc>
        <w:tc>
          <w:tcPr>
            <w:tcW w:w="984" w:type="dxa"/>
            <w:tcMar>
              <w:top w:w="55" w:type="dxa"/>
              <w:left w:w="55" w:type="dxa"/>
              <w:bottom w:w="55" w:type="dxa"/>
              <w:right w:w="55" w:type="dxa"/>
            </w:tcMar>
          </w:tcPr>
          <w:p w14:paraId="77A1D7D1"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w:t>
            </w:r>
          </w:p>
        </w:tc>
        <w:tc>
          <w:tcPr>
            <w:tcW w:w="1068" w:type="dxa"/>
            <w:tcMar>
              <w:top w:w="55" w:type="dxa"/>
              <w:left w:w="55" w:type="dxa"/>
              <w:bottom w:w="55" w:type="dxa"/>
              <w:right w:w="55" w:type="dxa"/>
            </w:tcMar>
          </w:tcPr>
          <w:p w14:paraId="16E15BE6" w14:textId="5562DC9B" w:rsidR="0061793D" w:rsidRPr="00825D11" w:rsidRDefault="0061793D" w:rsidP="002432BB">
            <w:pPr>
              <w:rPr>
                <w:rFonts w:ascii="Times New Roman" w:hAnsi="Times New Roman" w:cs="Times New Roman"/>
                <w:sz w:val="18"/>
                <w:szCs w:val="18"/>
                <w:lang w:val="lt-LT"/>
              </w:rPr>
            </w:pPr>
          </w:p>
        </w:tc>
      </w:tr>
      <w:tr w:rsidR="0061793D" w:rsidRPr="00825D11" w14:paraId="5BBF807F" w14:textId="77777777" w:rsidTr="00673EA6">
        <w:trPr>
          <w:cantSplit/>
          <w:jc w:val="center"/>
        </w:trPr>
        <w:tc>
          <w:tcPr>
            <w:tcW w:w="15519" w:type="dxa"/>
            <w:gridSpan w:val="4"/>
            <w:tcMar>
              <w:top w:w="55" w:type="dxa"/>
              <w:left w:w="55" w:type="dxa"/>
              <w:bottom w:w="55" w:type="dxa"/>
              <w:right w:w="55" w:type="dxa"/>
            </w:tcMar>
          </w:tcPr>
          <w:p w14:paraId="37C355CE" w14:textId="562EEA86"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7. Butų ir kitų patalpų langų ir balkonų durų keitimas į mažesnio šilumos pralaidumo langus</w:t>
            </w:r>
            <w:r w:rsidR="00BE379F" w:rsidRPr="00825D11">
              <w:rPr>
                <w:rFonts w:ascii="Times New Roman" w:hAnsi="Times New Roman" w:cs="Times New Roman"/>
                <w:sz w:val="18"/>
                <w:szCs w:val="18"/>
                <w:lang w:val="lt-LT"/>
              </w:rPr>
              <w:t>**</w:t>
            </w:r>
          </w:p>
        </w:tc>
      </w:tr>
      <w:tr w:rsidR="0061793D" w:rsidRPr="00825D11" w14:paraId="08013570" w14:textId="77777777" w:rsidTr="00673EA6">
        <w:trPr>
          <w:jc w:val="center"/>
        </w:trPr>
        <w:tc>
          <w:tcPr>
            <w:tcW w:w="2836" w:type="dxa"/>
            <w:tcMar>
              <w:top w:w="55" w:type="dxa"/>
              <w:left w:w="55" w:type="dxa"/>
              <w:bottom w:w="55" w:type="dxa"/>
              <w:right w:w="55" w:type="dxa"/>
            </w:tcMar>
          </w:tcPr>
          <w:p w14:paraId="5CB17EF9"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Butų ir kitų patalpų langų bei balkonų durų keitimas mažesnio šilumos pralaidumo gaminiais</w:t>
            </w:r>
          </w:p>
        </w:tc>
        <w:tc>
          <w:tcPr>
            <w:tcW w:w="10631" w:type="dxa"/>
            <w:tcMar>
              <w:top w:w="55" w:type="dxa"/>
              <w:left w:w="55" w:type="dxa"/>
              <w:bottom w:w="55" w:type="dxa"/>
              <w:right w:w="55" w:type="dxa"/>
            </w:tcMar>
          </w:tcPr>
          <w:p w14:paraId="2060F372" w14:textId="49A022BD"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Parengti langų ir balkonų durų suvestinę pagal patalpas, nurodant gaminių tipus (medinio, plastikinio, aliuminio profilio ar kt.), matmenis, varstymo schemas, montavimo vietas (esama vieta, išnešimas į termoizoliacijos sluoksnį ar kt.) ir būtinus techninius parametrus. Įvertinti šiluminių tiltelių įtaką, sandarumo, mechaninio atsparumo, varstymo, saugaus naudojimo reikalavimus</w:t>
            </w:r>
            <w:r w:rsidR="00E105D3" w:rsidRPr="00825D11">
              <w:rPr>
                <w:rFonts w:ascii="Times New Roman" w:eastAsia="Times New Roman" w:hAnsi="Times New Roman" w:cs="Times New Roman"/>
                <w:sz w:val="18"/>
                <w:szCs w:val="18"/>
                <w:lang w:val="lt-LT" w:eastAsia="lt-LT"/>
              </w:rPr>
              <w:t xml:space="preserve"> ir kt</w:t>
            </w:r>
            <w:r w:rsidRPr="00825D11">
              <w:rPr>
                <w:rFonts w:ascii="Times New Roman" w:eastAsia="Times New Roman" w:hAnsi="Times New Roman" w:cs="Times New Roman"/>
                <w:sz w:val="18"/>
                <w:szCs w:val="18"/>
                <w:lang w:val="lt-LT" w:eastAsia="lt-LT"/>
              </w:rPr>
              <w:t>. Detalizuoti montavimo zoną, sandarinimą, garo ir vėjo izoliaciją, šilumos tiltelių valdymą, angokraščius, vidaus ir lauko palangių įrengimą ir balkonų durų slenksčius.</w:t>
            </w:r>
          </w:p>
          <w:p w14:paraId="49EC4067" w14:textId="77777777" w:rsidR="00082F5F" w:rsidRPr="00825D11" w:rsidRDefault="00082F5F" w:rsidP="002432BB">
            <w:pPr>
              <w:rPr>
                <w:rFonts w:ascii="Times New Roman" w:hAnsi="Times New Roman" w:cs="Times New Roman"/>
                <w:sz w:val="18"/>
                <w:szCs w:val="18"/>
                <w:lang w:val="lt-LT"/>
              </w:rPr>
            </w:pPr>
          </w:p>
          <w:p w14:paraId="42681FDA"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2F9AB3F4"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Senų blokų išėmimas iš sienų, įskaitant atliekų sutvarkymą; 2. Palangių išėmimas; 3. Naujų montuojamų blokų įstatymas, reguliavimas ir tvirtinimas; 4. Vidaus ir lauko palangių įrengimas; 5. Sandūrų tarp staktų ir sienų hermetizavimas; 6. Angokraščių apdaila.</w:t>
            </w:r>
          </w:p>
        </w:tc>
        <w:tc>
          <w:tcPr>
            <w:tcW w:w="984" w:type="dxa"/>
            <w:tcMar>
              <w:top w:w="55" w:type="dxa"/>
              <w:left w:w="55" w:type="dxa"/>
              <w:bottom w:w="55" w:type="dxa"/>
              <w:right w:w="55" w:type="dxa"/>
            </w:tcMar>
          </w:tcPr>
          <w:p w14:paraId="5CF67599"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760A663D" w14:textId="4CB6041E" w:rsidR="0061793D" w:rsidRPr="00825D11" w:rsidRDefault="0061793D" w:rsidP="002432BB">
            <w:pPr>
              <w:rPr>
                <w:rFonts w:ascii="Times New Roman" w:hAnsi="Times New Roman" w:cs="Times New Roman"/>
                <w:sz w:val="18"/>
                <w:szCs w:val="18"/>
                <w:lang w:val="lt-LT"/>
              </w:rPr>
            </w:pPr>
          </w:p>
        </w:tc>
      </w:tr>
      <w:tr w:rsidR="0061793D" w:rsidRPr="00825D11" w14:paraId="0E9DB66A" w14:textId="77777777" w:rsidTr="00673EA6">
        <w:trPr>
          <w:cantSplit/>
          <w:jc w:val="center"/>
        </w:trPr>
        <w:tc>
          <w:tcPr>
            <w:tcW w:w="15519" w:type="dxa"/>
            <w:gridSpan w:val="4"/>
            <w:tcMar>
              <w:top w:w="55" w:type="dxa"/>
              <w:left w:w="55" w:type="dxa"/>
              <w:bottom w:w="55" w:type="dxa"/>
              <w:right w:w="55" w:type="dxa"/>
            </w:tcMar>
          </w:tcPr>
          <w:p w14:paraId="316BC628" w14:textId="52D52666"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8. Rūsio perdangos šiltinimas arba bendrojo naudojimo patalpų, buto ir kitos patalpos grindų ant grunto šiltinimas neįrengiant grindų dangos, jeigu daugiabučiame name nėra rūsio patalpų</w:t>
            </w:r>
            <w:r w:rsidR="00BE379F" w:rsidRPr="00825D11">
              <w:rPr>
                <w:rFonts w:ascii="Times New Roman" w:hAnsi="Times New Roman" w:cs="Times New Roman"/>
                <w:sz w:val="18"/>
                <w:szCs w:val="18"/>
                <w:lang w:val="lt-LT"/>
              </w:rPr>
              <w:t>**</w:t>
            </w:r>
          </w:p>
        </w:tc>
      </w:tr>
      <w:tr w:rsidR="0061793D" w:rsidRPr="00825D11" w14:paraId="2F8DE394" w14:textId="77777777" w:rsidTr="00673EA6">
        <w:trPr>
          <w:jc w:val="center"/>
        </w:trPr>
        <w:tc>
          <w:tcPr>
            <w:tcW w:w="2836" w:type="dxa"/>
            <w:tcMar>
              <w:top w:w="55" w:type="dxa"/>
              <w:left w:w="55" w:type="dxa"/>
              <w:bottom w:w="55" w:type="dxa"/>
              <w:right w:w="55" w:type="dxa"/>
            </w:tcMar>
          </w:tcPr>
          <w:p w14:paraId="536BB7BB"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Rūsio perdangos šiltinimas</w:t>
            </w:r>
          </w:p>
        </w:tc>
        <w:tc>
          <w:tcPr>
            <w:tcW w:w="10631" w:type="dxa"/>
            <w:tcMar>
              <w:top w:w="55" w:type="dxa"/>
              <w:left w:w="55" w:type="dxa"/>
              <w:bottom w:w="55" w:type="dxa"/>
              <w:right w:w="55" w:type="dxa"/>
            </w:tcMar>
          </w:tcPr>
          <w:p w14:paraId="667455C0"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Pagrįsti šilumos izoliacijos tipą, storį, tvirtinimą, atsparumą drėgmei, mechaniniam poveikiui ir eksploatacinėms sąlygoms. Įvertinti vamzdynų, kabelių, šviestuvų, priešgaisrinių praėjimų, inžinerinių įvadų ir kitų elementų perkėlimo, apsaugojimo, sandarinimo ar pritaikymo sprendinius. Po šiltinimo turi būti išlaikytas saugus patalpų naudojimas, būtinas aukštis ir priėjimas prie sistemų.</w:t>
            </w:r>
          </w:p>
          <w:p w14:paraId="571240A9" w14:textId="77777777" w:rsidR="00A20F7A" w:rsidRPr="00825D11" w:rsidRDefault="00A20F7A" w:rsidP="002432BB">
            <w:pPr>
              <w:rPr>
                <w:rFonts w:ascii="Times New Roman" w:hAnsi="Times New Roman" w:cs="Times New Roman"/>
                <w:sz w:val="18"/>
                <w:szCs w:val="18"/>
                <w:lang w:val="lt-LT"/>
              </w:rPr>
            </w:pPr>
          </w:p>
          <w:p w14:paraId="180A9845"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698049A8"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Matavimo vienetas apima tokios sudėties statybos darbų ir medžiagų sąnaudų visumą (įskaitant, bet neapsiribojant): 1. Lubų paviršiaus paruošimas; 2. Termoizoliacijos plokščių klijavimas; 3. Dažymas.</w:t>
            </w:r>
          </w:p>
        </w:tc>
        <w:tc>
          <w:tcPr>
            <w:tcW w:w="984" w:type="dxa"/>
            <w:tcMar>
              <w:top w:w="55" w:type="dxa"/>
              <w:left w:w="55" w:type="dxa"/>
              <w:bottom w:w="55" w:type="dxa"/>
              <w:right w:w="55" w:type="dxa"/>
            </w:tcMar>
          </w:tcPr>
          <w:p w14:paraId="7996B3E1"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U ≤ ..... W/m²K</w:t>
            </w:r>
          </w:p>
        </w:tc>
        <w:tc>
          <w:tcPr>
            <w:tcW w:w="1068" w:type="dxa"/>
            <w:tcMar>
              <w:top w:w="55" w:type="dxa"/>
              <w:left w:w="55" w:type="dxa"/>
              <w:bottom w:w="55" w:type="dxa"/>
              <w:right w:w="55" w:type="dxa"/>
            </w:tcMar>
          </w:tcPr>
          <w:p w14:paraId="257FB6A0" w14:textId="7DC8DC9E" w:rsidR="0061793D" w:rsidRPr="00825D11" w:rsidRDefault="0061793D" w:rsidP="002432BB">
            <w:pPr>
              <w:rPr>
                <w:rFonts w:ascii="Times New Roman" w:hAnsi="Times New Roman" w:cs="Times New Roman"/>
                <w:sz w:val="18"/>
                <w:szCs w:val="18"/>
                <w:lang w:val="lt-LT"/>
              </w:rPr>
            </w:pPr>
          </w:p>
        </w:tc>
      </w:tr>
      <w:tr w:rsidR="0061793D" w:rsidRPr="00825D11" w14:paraId="1D6477CD" w14:textId="77777777" w:rsidTr="00673EA6">
        <w:trPr>
          <w:cantSplit/>
          <w:jc w:val="center"/>
        </w:trPr>
        <w:tc>
          <w:tcPr>
            <w:tcW w:w="15519" w:type="dxa"/>
            <w:gridSpan w:val="4"/>
            <w:tcMar>
              <w:top w:w="55" w:type="dxa"/>
              <w:left w:w="55" w:type="dxa"/>
              <w:bottom w:w="55" w:type="dxa"/>
              <w:right w:w="55" w:type="dxa"/>
            </w:tcMar>
          </w:tcPr>
          <w:p w14:paraId="71607B3B" w14:textId="3F664E43"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9. Liftų atnaujinimas (modernizavimas) – jų keitimas techniniu energiniu požiūriu efektyvesniais liftais, įskaitant lifto ir priėjimo prie lifto pritaikymą neįgaliųjų poreikiams</w:t>
            </w:r>
            <w:r w:rsidR="00BE379F" w:rsidRPr="00825D11">
              <w:rPr>
                <w:rFonts w:ascii="Times New Roman" w:hAnsi="Times New Roman" w:cs="Times New Roman"/>
                <w:sz w:val="18"/>
                <w:szCs w:val="18"/>
                <w:lang w:val="lt-LT"/>
              </w:rPr>
              <w:t>**</w:t>
            </w:r>
          </w:p>
        </w:tc>
      </w:tr>
      <w:tr w:rsidR="0061793D" w:rsidRPr="003E1C3C" w14:paraId="53A245BF" w14:textId="77777777" w:rsidTr="00673EA6">
        <w:trPr>
          <w:jc w:val="center"/>
        </w:trPr>
        <w:tc>
          <w:tcPr>
            <w:tcW w:w="2836" w:type="dxa"/>
            <w:tcMar>
              <w:top w:w="55" w:type="dxa"/>
              <w:left w:w="55" w:type="dxa"/>
              <w:bottom w:w="55" w:type="dxa"/>
              <w:right w:w="55" w:type="dxa"/>
            </w:tcMar>
          </w:tcPr>
          <w:p w14:paraId="3254C692" w14:textId="386EEC18" w:rsidR="0061793D" w:rsidRPr="00825D11" w:rsidRDefault="008C358D" w:rsidP="002432BB">
            <w:pPr>
              <w:rPr>
                <w:rFonts w:ascii="Times New Roman" w:hAnsi="Times New Roman" w:cs="Times New Roman"/>
                <w:b/>
                <w:bCs/>
                <w:sz w:val="18"/>
                <w:szCs w:val="18"/>
                <w:lang w:val="lt-LT"/>
              </w:rPr>
            </w:pPr>
            <w:r w:rsidRPr="00825D11">
              <w:rPr>
                <w:rFonts w:ascii="Times New Roman" w:hAnsi="Times New Roman" w:cs="Times New Roman"/>
                <w:b/>
                <w:bCs/>
                <w:sz w:val="18"/>
                <w:szCs w:val="18"/>
                <w:lang w:val="lt-LT"/>
              </w:rPr>
              <w:t>Liftų atnaujinimas arba keitimas energiniu požiūriu efektyvesniais liftais</w:t>
            </w:r>
          </w:p>
        </w:tc>
        <w:tc>
          <w:tcPr>
            <w:tcW w:w="10631" w:type="dxa"/>
            <w:tcMar>
              <w:top w:w="55" w:type="dxa"/>
              <w:left w:w="55" w:type="dxa"/>
              <w:bottom w:w="55" w:type="dxa"/>
              <w:right w:w="55" w:type="dxa"/>
            </w:tcMar>
          </w:tcPr>
          <w:p w14:paraId="1FFEEF94" w14:textId="77777777" w:rsidR="00F51A1D" w:rsidRDefault="00F51A1D" w:rsidP="00D04897">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Įvertinti esamų liftų, šachtų, mašinų patalpų, laikančiųjų konstrukcijų ir elektros įrenginių būklę. Suprojektuoti energiniu požiūriu efektyvius liftus, pagrindžiant jų keliamąją galią, greitį, sustojimų skaičių, kabinos matmenis, valdymą, pavarą, apšvietimą, avarinį ryšį ir saugos įtaisus. Liftus ir priėjimą prie jų pritaikyti asmenims su negalia, įvertinant durų pločius, slenksčius, valdymo įtaisus, ženklinimą ir sustojimo tikslumą. Numatyti reikalingus šachtų, angų, aikštelių, konstrukcijų, elektros, priešgaisrinės saugos ir apdailos darbus. </w:t>
            </w:r>
          </w:p>
          <w:p w14:paraId="3CF67D46" w14:textId="77777777" w:rsidR="00A20F7A" w:rsidRPr="00825D11" w:rsidRDefault="00A20F7A" w:rsidP="00D04897">
            <w:pPr>
              <w:rPr>
                <w:rFonts w:ascii="Times New Roman" w:hAnsi="Times New Roman" w:cs="Times New Roman"/>
                <w:sz w:val="18"/>
                <w:szCs w:val="18"/>
                <w:lang w:val="lt-LT"/>
              </w:rPr>
            </w:pPr>
          </w:p>
          <w:p w14:paraId="68A92A6D" w14:textId="77777777" w:rsidR="00197344" w:rsidRPr="00825D11" w:rsidRDefault="00197344" w:rsidP="00197344">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7952935F" w14:textId="33B53E84" w:rsidR="00197344" w:rsidRPr="00825D11" w:rsidRDefault="00197344" w:rsidP="00D04897">
            <w:pPr>
              <w:rPr>
                <w:rFonts w:ascii="Times New Roman" w:hAnsi="Times New Roman" w:cs="Times New Roman"/>
                <w:sz w:val="18"/>
                <w:szCs w:val="18"/>
                <w:lang w:val="lt-LT"/>
              </w:rPr>
            </w:pPr>
            <w:r w:rsidRPr="00825D11">
              <w:rPr>
                <w:rFonts w:ascii="Times New Roman" w:hAnsi="Times New Roman" w:cs="Times New Roman"/>
                <w:sz w:val="18"/>
                <w:szCs w:val="18"/>
                <w:lang w:val="lt-LT"/>
              </w:rPr>
              <w:t>1. Lifto šachtos angų apsauginių aptvėrimų demontavimas. 2. Esamo lifto demontavimas ir utilizavimas. 3. Lifto šachtos koregavimas. 4. Naujo lifto montavimas, pritaikant neįgaliųjų poreikiams. 5. Elektros maitinimo įvado pritaikymas. 6. Elektros valdymo tinklų montavimas. 7. Angokraščių aptaisymas metaliniais apvadais. 8. Sienų ir grindų apdailos prie lifto šachtos angų sutvarkymas. 9. Lifto įžeminimo sutvarkymas. 10. Lifto paleidimo-derinimo darbai ir pridavimas įgaliotosioms įstaigoms.</w:t>
            </w:r>
          </w:p>
        </w:tc>
        <w:tc>
          <w:tcPr>
            <w:tcW w:w="984" w:type="dxa"/>
            <w:tcMar>
              <w:top w:w="55" w:type="dxa"/>
              <w:left w:w="55" w:type="dxa"/>
              <w:bottom w:w="55" w:type="dxa"/>
              <w:right w:w="55" w:type="dxa"/>
            </w:tcMar>
          </w:tcPr>
          <w:p w14:paraId="6FEC9686" w14:textId="77777777" w:rsidR="0061793D" w:rsidRPr="00825D11" w:rsidRDefault="0061793D" w:rsidP="002432BB">
            <w:pPr>
              <w:rPr>
                <w:rFonts w:ascii="Times New Roman" w:hAnsi="Times New Roman" w:cs="Times New Roman"/>
                <w:sz w:val="18"/>
                <w:szCs w:val="18"/>
                <w:lang w:val="lt-LT"/>
              </w:rPr>
            </w:pPr>
          </w:p>
        </w:tc>
        <w:tc>
          <w:tcPr>
            <w:tcW w:w="1068" w:type="dxa"/>
            <w:tcMar>
              <w:top w:w="55" w:type="dxa"/>
              <w:left w:w="55" w:type="dxa"/>
              <w:bottom w:w="55" w:type="dxa"/>
              <w:right w:w="55" w:type="dxa"/>
            </w:tcMar>
          </w:tcPr>
          <w:p w14:paraId="62578BFD" w14:textId="77777777" w:rsidR="0061793D" w:rsidRPr="00825D11" w:rsidRDefault="0061793D" w:rsidP="002432BB">
            <w:pPr>
              <w:rPr>
                <w:rFonts w:ascii="Times New Roman" w:hAnsi="Times New Roman" w:cs="Times New Roman"/>
                <w:sz w:val="18"/>
                <w:szCs w:val="18"/>
                <w:lang w:val="lt-LT"/>
              </w:rPr>
            </w:pPr>
          </w:p>
        </w:tc>
      </w:tr>
      <w:tr w:rsidR="0061793D" w:rsidRPr="003E1C3C" w14:paraId="13C34141" w14:textId="77777777" w:rsidTr="00673EA6">
        <w:trPr>
          <w:cantSplit/>
          <w:jc w:val="center"/>
        </w:trPr>
        <w:tc>
          <w:tcPr>
            <w:tcW w:w="15519" w:type="dxa"/>
            <w:gridSpan w:val="4"/>
            <w:tcMar>
              <w:top w:w="55" w:type="dxa"/>
              <w:left w:w="55" w:type="dxa"/>
              <w:bottom w:w="55" w:type="dxa"/>
              <w:right w:w="55" w:type="dxa"/>
            </w:tcMar>
          </w:tcPr>
          <w:p w14:paraId="135A8C40" w14:textId="6C7AD5BB"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10. Bendrojo naudojimo elektros inžinerinės sistemos ir (ar) apšvietimo sistemos atnaujinimas (modernizavimas) (elektros kabelių keitimas, šviesos diodų (LED) apšvietimo ir automatinės apšvietimo valdymo sistemos įrengimas)</w:t>
            </w:r>
            <w:r w:rsidR="00BE379F" w:rsidRPr="00825D11">
              <w:rPr>
                <w:rFonts w:ascii="Times New Roman" w:hAnsi="Times New Roman" w:cs="Times New Roman"/>
                <w:sz w:val="18"/>
                <w:szCs w:val="18"/>
                <w:lang w:val="lt-LT"/>
              </w:rPr>
              <w:t>**</w:t>
            </w:r>
          </w:p>
        </w:tc>
      </w:tr>
      <w:tr w:rsidR="0061793D" w:rsidRPr="00825D11" w14:paraId="2351ABD3" w14:textId="77777777" w:rsidTr="00673EA6">
        <w:trPr>
          <w:jc w:val="center"/>
        </w:trPr>
        <w:tc>
          <w:tcPr>
            <w:tcW w:w="2836" w:type="dxa"/>
            <w:tcMar>
              <w:top w:w="55" w:type="dxa"/>
              <w:left w:w="55" w:type="dxa"/>
              <w:bottom w:w="55" w:type="dxa"/>
              <w:right w:w="55" w:type="dxa"/>
            </w:tcMar>
          </w:tcPr>
          <w:p w14:paraId="44AB1176"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Bendrojo naudojimo elektros inžinerinės sistemos ir apšvietimo sistemos atnaujinimas</w:t>
            </w:r>
          </w:p>
        </w:tc>
        <w:tc>
          <w:tcPr>
            <w:tcW w:w="10631" w:type="dxa"/>
            <w:tcMar>
              <w:top w:w="55" w:type="dxa"/>
              <w:left w:w="55" w:type="dxa"/>
              <w:bottom w:w="55" w:type="dxa"/>
              <w:right w:w="55" w:type="dxa"/>
            </w:tcMar>
          </w:tcPr>
          <w:p w14:paraId="6B079CEC"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Pagrįsti apšvietimo zonas, šviestuvų išdėstymą, valdymo principą, daviklius ar automatiką, kabelių trasas, apsaugos priemones, energinio efektyvumo reikalavimus, elektros skydų, apsaugos aparatų ir kitų elementų atnaujinimą ar pritaikymą. Įvertinti laiptines, rūsius, įėjimus, tambūrus, technines patalpas, lauko prieigas ir sąsajas su įeigos kontrolės, vėdinimo, silpnųjų srovių bei kitomis sistemomis.</w:t>
            </w:r>
          </w:p>
          <w:p w14:paraId="04EDE180" w14:textId="77777777" w:rsidR="00A20F7A" w:rsidRPr="00825D11" w:rsidRDefault="00A20F7A" w:rsidP="002432BB">
            <w:pPr>
              <w:rPr>
                <w:rFonts w:ascii="Times New Roman" w:eastAsia="Times New Roman" w:hAnsi="Times New Roman" w:cs="Times New Roman"/>
                <w:sz w:val="18"/>
                <w:szCs w:val="18"/>
                <w:lang w:val="lt-LT" w:eastAsia="lt-LT"/>
              </w:rPr>
            </w:pPr>
          </w:p>
          <w:p w14:paraId="441CCF7D" w14:textId="77777777" w:rsidR="00C93210" w:rsidRPr="00825D11" w:rsidRDefault="00C93210" w:rsidP="00C93210">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7626A2D9" w14:textId="77777777" w:rsidR="00C93210" w:rsidRPr="00825D11" w:rsidRDefault="00C93210" w:rsidP="00C93210">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 xml:space="preserve">1. Esamų (keičiamų) aparatų demontavimas. 2. Naujų saugiklių-kirtiklių blokų ir </w:t>
            </w:r>
            <w:proofErr w:type="spellStart"/>
            <w:r w:rsidRPr="00825D11">
              <w:rPr>
                <w:rFonts w:ascii="Times New Roman" w:hAnsi="Times New Roman" w:cs="Times New Roman"/>
                <w:sz w:val="18"/>
                <w:szCs w:val="18"/>
                <w:lang w:val="lt-LT"/>
              </w:rPr>
              <w:t>tripolių</w:t>
            </w:r>
            <w:proofErr w:type="spellEnd"/>
            <w:r w:rsidRPr="00825D11">
              <w:rPr>
                <w:rFonts w:ascii="Times New Roman" w:hAnsi="Times New Roman" w:cs="Times New Roman"/>
                <w:sz w:val="18"/>
                <w:szCs w:val="18"/>
                <w:lang w:val="lt-LT"/>
              </w:rPr>
              <w:t xml:space="preserve"> automatinių jungiklių montavimas. 3. Kabelių (laidų) prijungimas prie aparatų. 4. Varžų matavimas. 5. Įvadinių paskirstymo skydų paruošimas įjungimui.</w:t>
            </w:r>
            <w:r w:rsidRPr="00825D11">
              <w:rPr>
                <w:rFonts w:ascii="Times New Roman" w:eastAsia="Times New Roman" w:hAnsi="Times New Roman" w:cs="Times New Roman"/>
                <w:sz w:val="18"/>
                <w:szCs w:val="18"/>
                <w:lang w:val="lt-LT" w:eastAsia="lt-LT"/>
              </w:rPr>
              <w:t xml:space="preserve"> </w:t>
            </w:r>
          </w:p>
          <w:p w14:paraId="76DA1E60" w14:textId="796ECCB6" w:rsidR="00C93210" w:rsidRPr="00825D11" w:rsidRDefault="00C93210" w:rsidP="00C93210">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71C9B434" w14:textId="303A907E" w:rsidR="00197344" w:rsidRPr="00825D11" w:rsidRDefault="00E502E1"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1. Esamų laidų, šviestuvų, jungiklių demontavimas. 2. Elektros instaliacinių vamzdžių montavimas. 3. Elektros kabelių montavimas. 4. Paskirstymo ir instaliacinių dėžučių montavimas. 5. Jungiklių montavimas. 6. Laiptinių šviestuvų su judesio davikliais, lauko šviestuvų su šviesos-tamsos davikliais montavimas. 7. Varžų matavimas. </w:t>
            </w:r>
          </w:p>
        </w:tc>
        <w:tc>
          <w:tcPr>
            <w:tcW w:w="984" w:type="dxa"/>
            <w:tcMar>
              <w:top w:w="55" w:type="dxa"/>
              <w:left w:w="55" w:type="dxa"/>
              <w:bottom w:w="55" w:type="dxa"/>
              <w:right w:w="55" w:type="dxa"/>
            </w:tcMar>
          </w:tcPr>
          <w:p w14:paraId="62133503"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15E59354" w14:textId="1DC4A4EB" w:rsidR="0061793D" w:rsidRPr="00825D11" w:rsidRDefault="0061793D" w:rsidP="002432BB">
            <w:pPr>
              <w:rPr>
                <w:rFonts w:ascii="Times New Roman" w:hAnsi="Times New Roman" w:cs="Times New Roman"/>
                <w:sz w:val="18"/>
                <w:szCs w:val="18"/>
                <w:lang w:val="lt-LT"/>
              </w:rPr>
            </w:pPr>
          </w:p>
        </w:tc>
      </w:tr>
      <w:tr w:rsidR="0061793D" w:rsidRPr="003E1C3C" w14:paraId="2B2B7FD9" w14:textId="77777777" w:rsidTr="00673EA6">
        <w:trPr>
          <w:cantSplit/>
          <w:jc w:val="center"/>
        </w:trPr>
        <w:tc>
          <w:tcPr>
            <w:tcW w:w="15519" w:type="dxa"/>
            <w:gridSpan w:val="4"/>
            <w:shd w:val="clear" w:color="auto" w:fill="E7E6E6"/>
            <w:tcMar>
              <w:top w:w="55" w:type="dxa"/>
              <w:left w:w="55" w:type="dxa"/>
              <w:bottom w:w="55" w:type="dxa"/>
              <w:right w:w="55" w:type="dxa"/>
            </w:tcMar>
          </w:tcPr>
          <w:p w14:paraId="0F397ADF"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II. KITOS NAMO ATNAUJINIMO (MODERNIZAVIMO) PRIEMONĖS</w:t>
            </w:r>
          </w:p>
        </w:tc>
      </w:tr>
      <w:tr w:rsidR="0061793D" w:rsidRPr="003E1C3C" w14:paraId="79A1F39A" w14:textId="77777777" w:rsidTr="00673EA6">
        <w:trPr>
          <w:cantSplit/>
          <w:jc w:val="center"/>
        </w:trPr>
        <w:tc>
          <w:tcPr>
            <w:tcW w:w="15519" w:type="dxa"/>
            <w:gridSpan w:val="4"/>
            <w:tcMar>
              <w:top w:w="55" w:type="dxa"/>
              <w:left w:w="55" w:type="dxa"/>
              <w:bottom w:w="55" w:type="dxa"/>
              <w:right w:w="55" w:type="dxa"/>
            </w:tcMar>
          </w:tcPr>
          <w:p w14:paraId="3ED48292" w14:textId="002BDD34"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11. Kitų pastato bendrojo naudojimo inžinerinių sistemų (priešgaisrinės saugos, apsaugos nuo žaibo, jeigu neįgyvendinama lentelės 3 punkte nurodyta priemonė, atnaujinimas, keitimas ar įrengimas, geriamojo vandens, buitinių ir lietaus nuotekų, drenažo, taip pat namui priklausančių vietinių įrenginių atnaujinimas, keitimas) atnaujinimas, keitimas ar įrengimas</w:t>
            </w:r>
            <w:r w:rsidR="00BE379F" w:rsidRPr="00825D11">
              <w:rPr>
                <w:rFonts w:ascii="Times New Roman" w:hAnsi="Times New Roman" w:cs="Times New Roman"/>
                <w:sz w:val="18"/>
                <w:szCs w:val="18"/>
                <w:lang w:val="lt-LT"/>
              </w:rPr>
              <w:t>**</w:t>
            </w:r>
          </w:p>
        </w:tc>
      </w:tr>
      <w:tr w:rsidR="0061793D" w:rsidRPr="00825D11" w14:paraId="2E90C41A" w14:textId="77777777" w:rsidTr="00673EA6">
        <w:trPr>
          <w:jc w:val="center"/>
        </w:trPr>
        <w:tc>
          <w:tcPr>
            <w:tcW w:w="2836" w:type="dxa"/>
            <w:tcMar>
              <w:top w:w="55" w:type="dxa"/>
              <w:left w:w="55" w:type="dxa"/>
              <w:bottom w:w="55" w:type="dxa"/>
              <w:right w:w="55" w:type="dxa"/>
            </w:tcMar>
          </w:tcPr>
          <w:p w14:paraId="550B4F9C"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Buitinių nuotekų sistemos atnaujinimas arba keitimas</w:t>
            </w:r>
          </w:p>
        </w:tc>
        <w:tc>
          <w:tcPr>
            <w:tcW w:w="10631" w:type="dxa"/>
            <w:tcMar>
              <w:top w:w="55" w:type="dxa"/>
              <w:left w:w="55" w:type="dxa"/>
              <w:bottom w:w="55" w:type="dxa"/>
              <w:right w:w="55" w:type="dxa"/>
            </w:tcMar>
          </w:tcPr>
          <w:p w14:paraId="6C9BB443" w14:textId="77777777" w:rsidR="0061793D" w:rsidRDefault="0061793D"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Nu</w:t>
            </w:r>
            <w:r w:rsidR="002A733D" w:rsidRPr="00825D11">
              <w:rPr>
                <w:rFonts w:ascii="Times New Roman" w:eastAsia="Times New Roman" w:hAnsi="Times New Roman" w:cs="Times New Roman"/>
                <w:sz w:val="18"/>
                <w:szCs w:val="18"/>
                <w:lang w:val="lt-LT" w:eastAsia="lt-LT"/>
              </w:rPr>
              <w:t>ma</w:t>
            </w:r>
            <w:r w:rsidRPr="00825D11">
              <w:rPr>
                <w:rFonts w:ascii="Times New Roman" w:eastAsia="Times New Roman" w:hAnsi="Times New Roman" w:cs="Times New Roman"/>
                <w:sz w:val="18"/>
                <w:szCs w:val="18"/>
                <w:lang w:val="lt-LT" w:eastAsia="lt-LT"/>
              </w:rPr>
              <w:t>tyti stovų, magistralių, išvadų, revizijų ir kitų sistemos elementų keitimo ribas, vamzdynų tvirtinimą, triukšmo mažinimą, priežiūrą, nuolydžius, sandarinimą ir priešgaisrinį sandarinimą per perdangas bei sienas</w:t>
            </w:r>
            <w:r w:rsidR="002A733D" w:rsidRPr="00825D11">
              <w:rPr>
                <w:rFonts w:ascii="Times New Roman" w:eastAsia="Times New Roman" w:hAnsi="Times New Roman" w:cs="Times New Roman"/>
                <w:sz w:val="18"/>
                <w:szCs w:val="18"/>
                <w:lang w:val="lt-LT" w:eastAsia="lt-LT"/>
              </w:rPr>
              <w:t xml:space="preserve"> ir kt.</w:t>
            </w:r>
            <w:r w:rsidRPr="00825D11">
              <w:rPr>
                <w:rFonts w:ascii="Times New Roman" w:eastAsia="Times New Roman" w:hAnsi="Times New Roman" w:cs="Times New Roman"/>
                <w:sz w:val="18"/>
                <w:szCs w:val="18"/>
                <w:lang w:val="lt-LT" w:eastAsia="lt-LT"/>
              </w:rPr>
              <w:t xml:space="preserve"> </w:t>
            </w:r>
          </w:p>
          <w:p w14:paraId="0DE7704E" w14:textId="77777777" w:rsidR="00A20F7A" w:rsidRPr="00825D11" w:rsidRDefault="00A20F7A" w:rsidP="002432BB">
            <w:pPr>
              <w:rPr>
                <w:rFonts w:ascii="Times New Roman" w:eastAsia="Times New Roman" w:hAnsi="Times New Roman" w:cs="Times New Roman"/>
                <w:sz w:val="18"/>
                <w:szCs w:val="18"/>
                <w:lang w:val="lt-LT" w:eastAsia="lt-LT"/>
              </w:rPr>
            </w:pPr>
          </w:p>
          <w:p w14:paraId="2C5F694C" w14:textId="77777777" w:rsidR="00E502E1" w:rsidRPr="00825D11" w:rsidRDefault="00E502E1" w:rsidP="00E502E1">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053A9DA5" w14:textId="77777777" w:rsidR="000A312C" w:rsidRPr="00825D11" w:rsidRDefault="00EC1442" w:rsidP="000A312C">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 xml:space="preserve">1. Nuotekų sistemos esamų rūsio vamzdynų išardymas. 2. Naujų plastikinių vamzdžių ir fasoninių dalių bei įrangos montavimas nuo </w:t>
            </w:r>
            <w:proofErr w:type="spellStart"/>
            <w:r w:rsidRPr="00825D11">
              <w:rPr>
                <w:rFonts w:ascii="Times New Roman" w:hAnsi="Times New Roman" w:cs="Times New Roman"/>
                <w:sz w:val="18"/>
                <w:szCs w:val="18"/>
                <w:lang w:val="lt-LT"/>
              </w:rPr>
              <w:t>išvado</w:t>
            </w:r>
            <w:proofErr w:type="spellEnd"/>
            <w:r w:rsidRPr="00825D11">
              <w:rPr>
                <w:rFonts w:ascii="Times New Roman" w:hAnsi="Times New Roman" w:cs="Times New Roman"/>
                <w:sz w:val="18"/>
                <w:szCs w:val="18"/>
                <w:lang w:val="lt-LT"/>
              </w:rPr>
              <w:t xml:space="preserve"> įmovos rūsyje iki įmovos stovo pravalai (revizijai) prijungti. 3. Grindų ardymas ir atstatymas vamzdžių klojimo vietose. 4. Vamzdžių kirtimosi su pastato konstrukcijomis vietų užtaisymas. 5. Hidraulinis bandymas.</w:t>
            </w:r>
            <w:r w:rsidR="000A312C" w:rsidRPr="00825D11">
              <w:rPr>
                <w:rFonts w:ascii="Times New Roman" w:eastAsia="Times New Roman" w:hAnsi="Times New Roman" w:cs="Times New Roman"/>
                <w:sz w:val="18"/>
                <w:szCs w:val="18"/>
                <w:lang w:val="lt-LT" w:eastAsia="lt-LT"/>
              </w:rPr>
              <w:t xml:space="preserve"> </w:t>
            </w:r>
          </w:p>
          <w:p w14:paraId="6D8D77F1" w14:textId="7739F360" w:rsidR="000A312C" w:rsidRPr="00825D11" w:rsidRDefault="000A312C" w:rsidP="000A312C">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2DF9E678" w14:textId="4312805A" w:rsidR="000A312C" w:rsidRPr="00825D11" w:rsidRDefault="000A312C"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1. Esamo nuotakyno stovų demontavimas. 2. Naujų plastikinių stovų vamzdžių ir fasoninių dalių montavimas nuo žemiausiai stove pastatytos </w:t>
            </w:r>
            <w:proofErr w:type="spellStart"/>
            <w:r w:rsidRPr="00825D11">
              <w:rPr>
                <w:rFonts w:ascii="Times New Roman" w:hAnsi="Times New Roman" w:cs="Times New Roman"/>
                <w:sz w:val="18"/>
                <w:szCs w:val="18"/>
                <w:lang w:val="lt-LT"/>
              </w:rPr>
              <w:t>pravalos</w:t>
            </w:r>
            <w:proofErr w:type="spellEnd"/>
            <w:r w:rsidRPr="00825D11">
              <w:rPr>
                <w:rFonts w:ascii="Times New Roman" w:hAnsi="Times New Roman" w:cs="Times New Roman"/>
                <w:sz w:val="18"/>
                <w:szCs w:val="18"/>
                <w:lang w:val="lt-LT"/>
              </w:rPr>
              <w:t xml:space="preserve"> (revizijos) iki buto sistemos prijungimo jungties. 3. Vamzdžių kirtimosi su pastato konstrukcijomis vietų užtaisymas. 4. Stovo išvedimas virš stogo sistemai vėdinti. 5. Stovo vėdinamosios dalies hermetizavimas stogo perdangoje. 6. Hidraulinis bandymas. </w:t>
            </w:r>
          </w:p>
        </w:tc>
        <w:tc>
          <w:tcPr>
            <w:tcW w:w="984" w:type="dxa"/>
            <w:tcMar>
              <w:top w:w="55" w:type="dxa"/>
              <w:left w:w="55" w:type="dxa"/>
              <w:bottom w:w="55" w:type="dxa"/>
              <w:right w:w="55" w:type="dxa"/>
            </w:tcMar>
          </w:tcPr>
          <w:p w14:paraId="670B586B"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394BDE02" w14:textId="1BF7873E" w:rsidR="0061793D" w:rsidRPr="00825D11" w:rsidRDefault="0061793D" w:rsidP="002432BB">
            <w:pPr>
              <w:rPr>
                <w:rFonts w:ascii="Times New Roman" w:hAnsi="Times New Roman" w:cs="Times New Roman"/>
                <w:sz w:val="18"/>
                <w:szCs w:val="18"/>
                <w:lang w:val="lt-LT"/>
              </w:rPr>
            </w:pPr>
          </w:p>
        </w:tc>
      </w:tr>
      <w:tr w:rsidR="0061793D" w:rsidRPr="00825D11" w14:paraId="3980C31D" w14:textId="77777777" w:rsidTr="00673EA6">
        <w:trPr>
          <w:jc w:val="center"/>
        </w:trPr>
        <w:tc>
          <w:tcPr>
            <w:tcW w:w="2836" w:type="dxa"/>
            <w:tcMar>
              <w:top w:w="55" w:type="dxa"/>
              <w:left w:w="55" w:type="dxa"/>
              <w:bottom w:w="55" w:type="dxa"/>
              <w:right w:w="55" w:type="dxa"/>
            </w:tcMar>
          </w:tcPr>
          <w:p w14:paraId="02BFD6F7"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Geriamojo vandens sistemos atnaujinimas arba keitimas</w:t>
            </w:r>
          </w:p>
        </w:tc>
        <w:tc>
          <w:tcPr>
            <w:tcW w:w="10631" w:type="dxa"/>
            <w:tcMar>
              <w:top w:w="55" w:type="dxa"/>
              <w:left w:w="55" w:type="dxa"/>
              <w:bottom w:w="55" w:type="dxa"/>
              <w:right w:w="55" w:type="dxa"/>
            </w:tcMar>
          </w:tcPr>
          <w:p w14:paraId="6BB9092B" w14:textId="77777777" w:rsidR="00914F5B" w:rsidRDefault="002A733D" w:rsidP="00914F5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Numatyti</w:t>
            </w:r>
            <w:r w:rsidR="0061793D" w:rsidRPr="00825D11">
              <w:rPr>
                <w:rFonts w:ascii="Times New Roman" w:eastAsia="Times New Roman" w:hAnsi="Times New Roman" w:cs="Times New Roman"/>
                <w:sz w:val="18"/>
                <w:szCs w:val="18"/>
                <w:lang w:val="lt-LT" w:eastAsia="lt-LT"/>
              </w:rPr>
              <w:t xml:space="preserve"> vamzdynų, stovų, įvadų, apskaitos, uždaromosios armatūros, revizijų ir kitų elementų keitimo ribas. Numatyti izoliavimą nuo rasojimo, priežiūrą, bandymus, praplovimą, dezinfekavimą, sandarinimą</w:t>
            </w:r>
            <w:r w:rsidR="00395F82" w:rsidRPr="00825D11">
              <w:rPr>
                <w:rFonts w:ascii="Times New Roman" w:eastAsia="Times New Roman" w:hAnsi="Times New Roman" w:cs="Times New Roman"/>
                <w:sz w:val="18"/>
                <w:szCs w:val="18"/>
                <w:lang w:val="lt-LT" w:eastAsia="lt-LT"/>
              </w:rPr>
              <w:t>,</w:t>
            </w:r>
            <w:r w:rsidR="0061793D" w:rsidRPr="00825D11">
              <w:rPr>
                <w:rFonts w:ascii="Times New Roman" w:eastAsia="Times New Roman" w:hAnsi="Times New Roman" w:cs="Times New Roman"/>
                <w:sz w:val="18"/>
                <w:szCs w:val="18"/>
                <w:lang w:val="lt-LT" w:eastAsia="lt-LT"/>
              </w:rPr>
              <w:t xml:space="preserve"> priešgaisrinį sandarinimą per perdangas bei sienas</w:t>
            </w:r>
            <w:r w:rsidR="00395F82" w:rsidRPr="00825D11">
              <w:rPr>
                <w:rFonts w:ascii="Times New Roman" w:eastAsia="Times New Roman" w:hAnsi="Times New Roman" w:cs="Times New Roman"/>
                <w:sz w:val="18"/>
                <w:szCs w:val="18"/>
                <w:lang w:val="lt-LT" w:eastAsia="lt-LT"/>
              </w:rPr>
              <w:t xml:space="preserve"> ir kt</w:t>
            </w:r>
            <w:r w:rsidR="0061793D" w:rsidRPr="00825D11">
              <w:rPr>
                <w:rFonts w:ascii="Times New Roman" w:eastAsia="Times New Roman" w:hAnsi="Times New Roman" w:cs="Times New Roman"/>
                <w:sz w:val="18"/>
                <w:szCs w:val="18"/>
                <w:lang w:val="lt-LT" w:eastAsia="lt-LT"/>
              </w:rPr>
              <w:t>.</w:t>
            </w:r>
            <w:r w:rsidR="00914F5B" w:rsidRPr="00825D11">
              <w:rPr>
                <w:rFonts w:ascii="Times New Roman" w:eastAsia="Times New Roman" w:hAnsi="Times New Roman" w:cs="Times New Roman"/>
                <w:sz w:val="18"/>
                <w:szCs w:val="18"/>
                <w:lang w:val="lt-LT" w:eastAsia="lt-LT"/>
              </w:rPr>
              <w:t xml:space="preserve"> </w:t>
            </w:r>
          </w:p>
          <w:p w14:paraId="6CF543A4" w14:textId="77777777" w:rsidR="00A20F7A" w:rsidRPr="00825D11" w:rsidRDefault="00A20F7A" w:rsidP="00914F5B">
            <w:pPr>
              <w:rPr>
                <w:rFonts w:ascii="Times New Roman" w:eastAsia="Times New Roman" w:hAnsi="Times New Roman" w:cs="Times New Roman"/>
                <w:sz w:val="18"/>
                <w:szCs w:val="18"/>
                <w:lang w:val="lt-LT" w:eastAsia="lt-LT"/>
              </w:rPr>
            </w:pPr>
          </w:p>
          <w:p w14:paraId="2F696B20" w14:textId="2E80FF64" w:rsidR="0061793D" w:rsidRPr="00825D11" w:rsidRDefault="00914F5B"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0A75CB48" w14:textId="77777777" w:rsidR="00914F5B" w:rsidRPr="00825D11" w:rsidRDefault="00914F5B" w:rsidP="00914F5B">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lastRenderedPageBreak/>
              <w:t>1. Esamų vamzdynų demontavimas. 2. Naujų vamzdynų montavimas. 3. Uždaromosios armatūros montavimas. 4. Sumontuotų vamzdynų izoliavimas. 5. Vamzdžių kirtimosi su pastato konstrukcijomis vietų užtaisymas. 6. Vamzdynų praplovimas, dezinfekcija, hidraulinis bandymas.</w:t>
            </w:r>
            <w:r w:rsidRPr="00825D11">
              <w:rPr>
                <w:rFonts w:ascii="Times New Roman" w:eastAsia="Times New Roman" w:hAnsi="Times New Roman" w:cs="Times New Roman"/>
                <w:sz w:val="18"/>
                <w:szCs w:val="18"/>
                <w:lang w:val="lt-LT" w:eastAsia="lt-LT"/>
              </w:rPr>
              <w:t xml:space="preserve"> </w:t>
            </w:r>
          </w:p>
          <w:p w14:paraId="4DE74476" w14:textId="7A4D81B4" w:rsidR="00914F5B" w:rsidRPr="00825D11" w:rsidRDefault="00914F5B" w:rsidP="00914F5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14A67A14" w14:textId="1DD329F4" w:rsidR="00914F5B" w:rsidRPr="00825D11" w:rsidRDefault="00F64897"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 Esamų vamzdynų demontavimas. 2. Naujų stovų ir atšakų į butus, įskaitant stovų ir atšakų atjungiamuosius bei stovų vandens išleidimo čiaupus, montavimas ir prijungimas prie esamo tinklo butuose. 3. Sumontuotų vamzdynų izoliavimas. 4. Vamzdžių kirtimosi su pastato konstrukcijomis vietų užtaisymas. 5. Vamzdynų praplovimas, dezinfekcija, hidraulinis bandymas.</w:t>
            </w:r>
          </w:p>
        </w:tc>
        <w:tc>
          <w:tcPr>
            <w:tcW w:w="984" w:type="dxa"/>
            <w:tcMar>
              <w:top w:w="55" w:type="dxa"/>
              <w:left w:w="55" w:type="dxa"/>
              <w:bottom w:w="55" w:type="dxa"/>
              <w:right w:w="55" w:type="dxa"/>
            </w:tcMar>
          </w:tcPr>
          <w:p w14:paraId="51A61B85"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w:t>
            </w:r>
          </w:p>
        </w:tc>
        <w:tc>
          <w:tcPr>
            <w:tcW w:w="1068" w:type="dxa"/>
            <w:tcMar>
              <w:top w:w="55" w:type="dxa"/>
              <w:left w:w="55" w:type="dxa"/>
              <w:bottom w:w="55" w:type="dxa"/>
              <w:right w:w="55" w:type="dxa"/>
            </w:tcMar>
          </w:tcPr>
          <w:p w14:paraId="6C7AAE61" w14:textId="020C0E06" w:rsidR="0061793D" w:rsidRPr="00825D11" w:rsidRDefault="0061793D" w:rsidP="002432BB">
            <w:pPr>
              <w:rPr>
                <w:rFonts w:ascii="Times New Roman" w:hAnsi="Times New Roman" w:cs="Times New Roman"/>
                <w:sz w:val="18"/>
                <w:szCs w:val="18"/>
                <w:lang w:val="lt-LT"/>
              </w:rPr>
            </w:pPr>
          </w:p>
        </w:tc>
      </w:tr>
      <w:tr w:rsidR="0061793D" w:rsidRPr="00825D11" w14:paraId="2F0A8E3E" w14:textId="77777777" w:rsidTr="00673EA6">
        <w:trPr>
          <w:cantSplit/>
          <w:jc w:val="center"/>
        </w:trPr>
        <w:tc>
          <w:tcPr>
            <w:tcW w:w="15519" w:type="dxa"/>
            <w:gridSpan w:val="4"/>
            <w:tcMar>
              <w:top w:w="55" w:type="dxa"/>
              <w:left w:w="55" w:type="dxa"/>
              <w:bottom w:w="55" w:type="dxa"/>
              <w:right w:w="55" w:type="dxa"/>
            </w:tcMar>
          </w:tcPr>
          <w:p w14:paraId="1BC9FD63" w14:textId="21D1941D"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12. Naujų balkonų įrengimas</w:t>
            </w:r>
            <w:r w:rsidR="00BE379F" w:rsidRPr="00825D11">
              <w:rPr>
                <w:rFonts w:ascii="Times New Roman" w:hAnsi="Times New Roman" w:cs="Times New Roman"/>
                <w:sz w:val="18"/>
                <w:szCs w:val="18"/>
                <w:lang w:val="lt-LT"/>
              </w:rPr>
              <w:t>**</w:t>
            </w:r>
          </w:p>
        </w:tc>
      </w:tr>
      <w:tr w:rsidR="0061793D" w:rsidRPr="00825D11" w14:paraId="7C13D9E7" w14:textId="77777777" w:rsidTr="00673EA6">
        <w:trPr>
          <w:jc w:val="center"/>
        </w:trPr>
        <w:tc>
          <w:tcPr>
            <w:tcW w:w="2836" w:type="dxa"/>
            <w:tcMar>
              <w:top w:w="55" w:type="dxa"/>
              <w:left w:w="55" w:type="dxa"/>
              <w:bottom w:w="55" w:type="dxa"/>
              <w:right w:w="55" w:type="dxa"/>
            </w:tcMar>
          </w:tcPr>
          <w:p w14:paraId="42FF9ABE" w14:textId="558C7C69" w:rsidR="0061793D" w:rsidRPr="00825D11" w:rsidRDefault="00CE3E58"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Naujų balkonų įrengimas.</w:t>
            </w:r>
          </w:p>
        </w:tc>
        <w:tc>
          <w:tcPr>
            <w:tcW w:w="10631" w:type="dxa"/>
            <w:tcMar>
              <w:top w:w="55" w:type="dxa"/>
              <w:left w:w="55" w:type="dxa"/>
              <w:bottom w:w="55" w:type="dxa"/>
              <w:right w:w="55" w:type="dxa"/>
            </w:tcMar>
          </w:tcPr>
          <w:p w14:paraId="146F4C3B" w14:textId="77777777" w:rsidR="0061793D" w:rsidRDefault="00F93EB0"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Įvertinti pastato laikančiųjų konstrukcijų būklę, naujų balkonų įrengimo galimybes ir poveikį statinio mechaniniam atsparumui, pastovumui bei architektūrinei išraiškai. Nustatyti balkonų vietą, matmenis, konstrukcinę schemą, atrėmimo ir tvirtinimo būdą, apkrovas, deformacijų ribojimą, apsaugą nuo korozijos ir ilgaamžiškumą, sprendinius pagrindžiant skaičiavimais. Suprojektuoti laikančiąsias konstrukcijas, aptvarus, grindų dangą, hidroizoliaciją, nuolydžius, vandens nuvedimą ir jungtis su fasado šiltinimo sistema, langais, balkonų durimis bei kitomis pastato konstrukcijomis. Numatyti angų formavimo, konstrukcijų stiprinimo, laikino atrėmimo, montavimo, tvirtinimo, sandarinimo, apskardinimo, apdailos atkūrimo ir aplinkos sutvarkymo darbus. Projekte pateikti balkonų planus, fasadus, konstrukcinius skaičiavimus, charakteringus mazgus, techninius reikalavimus ir priėmimo kriterijus.</w:t>
            </w:r>
          </w:p>
          <w:p w14:paraId="273328C4" w14:textId="77777777" w:rsidR="00A20F7A" w:rsidRPr="00825D11" w:rsidRDefault="00A20F7A" w:rsidP="002432BB">
            <w:pPr>
              <w:rPr>
                <w:rFonts w:ascii="Times New Roman" w:hAnsi="Times New Roman" w:cs="Times New Roman"/>
                <w:sz w:val="18"/>
                <w:szCs w:val="18"/>
                <w:lang w:val="lt-LT"/>
              </w:rPr>
            </w:pPr>
          </w:p>
          <w:p w14:paraId="23CA3622" w14:textId="15F52242" w:rsidR="00612D91" w:rsidRPr="00825D11" w:rsidRDefault="00612D91" w:rsidP="00612D91">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62E04A08" w14:textId="550AAD5A" w:rsidR="00612D91" w:rsidRPr="00825D11" w:rsidRDefault="00612D91"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Matavimo vienetas apima tokios sudėties statybos darbų ir medžiagų sąnaudų visumą (įskaitant, bet neapsiribojant):1. Gręžtinių pamatų įrengimas. 2.Vertikalių metalinių elementų montavimas. 3.Horizontalių metalinių elementų montavimas. 4.Balkono plokščių betonavimas armuojant. 5.Balkono aptvėrimų iš daugiasluoksnių plokščių įrengimas. 6.Išorinių </w:t>
            </w:r>
            <w:proofErr w:type="spellStart"/>
            <w:r w:rsidRPr="00825D11">
              <w:rPr>
                <w:rFonts w:ascii="Times New Roman" w:hAnsi="Times New Roman" w:cs="Times New Roman"/>
                <w:sz w:val="18"/>
                <w:szCs w:val="18"/>
                <w:lang w:val="lt-LT"/>
              </w:rPr>
              <w:t>nuolajų</w:t>
            </w:r>
            <w:proofErr w:type="spellEnd"/>
            <w:r w:rsidRPr="00825D11">
              <w:rPr>
                <w:rFonts w:ascii="Times New Roman" w:hAnsi="Times New Roman" w:cs="Times New Roman"/>
                <w:sz w:val="18"/>
                <w:szCs w:val="18"/>
                <w:lang w:val="lt-LT"/>
              </w:rPr>
              <w:t xml:space="preserve"> montavimas.</w:t>
            </w:r>
          </w:p>
        </w:tc>
        <w:tc>
          <w:tcPr>
            <w:tcW w:w="984" w:type="dxa"/>
            <w:tcMar>
              <w:top w:w="55" w:type="dxa"/>
              <w:left w:w="55" w:type="dxa"/>
              <w:bottom w:w="55" w:type="dxa"/>
              <w:right w:w="55" w:type="dxa"/>
            </w:tcMar>
          </w:tcPr>
          <w:p w14:paraId="5184FB08" w14:textId="45DF2BBB"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759F51D9" w14:textId="77777777" w:rsidR="0061793D" w:rsidRPr="00825D11" w:rsidRDefault="0061793D" w:rsidP="002432BB">
            <w:pPr>
              <w:rPr>
                <w:rFonts w:ascii="Times New Roman" w:hAnsi="Times New Roman" w:cs="Times New Roman"/>
                <w:sz w:val="18"/>
                <w:szCs w:val="18"/>
                <w:lang w:val="lt-LT"/>
              </w:rPr>
            </w:pPr>
          </w:p>
        </w:tc>
      </w:tr>
      <w:tr w:rsidR="0061793D" w:rsidRPr="003E1C3C" w14:paraId="0856EA19" w14:textId="77777777" w:rsidTr="00673EA6">
        <w:trPr>
          <w:cantSplit/>
          <w:jc w:val="center"/>
        </w:trPr>
        <w:tc>
          <w:tcPr>
            <w:tcW w:w="15519" w:type="dxa"/>
            <w:gridSpan w:val="4"/>
            <w:tcMar>
              <w:top w:w="55" w:type="dxa"/>
              <w:left w:w="55" w:type="dxa"/>
              <w:bottom w:w="55" w:type="dxa"/>
              <w:right w:w="55" w:type="dxa"/>
            </w:tcMar>
          </w:tcPr>
          <w:p w14:paraId="209B7EA9" w14:textId="0A6A0F1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13. Bendrojo naudojimo laiptinių paprastasis remontas</w:t>
            </w:r>
            <w:r w:rsidR="00BE379F" w:rsidRPr="00825D11">
              <w:rPr>
                <w:rFonts w:ascii="Times New Roman" w:hAnsi="Times New Roman" w:cs="Times New Roman"/>
                <w:sz w:val="18"/>
                <w:szCs w:val="18"/>
                <w:lang w:val="lt-LT"/>
              </w:rPr>
              <w:t>**</w:t>
            </w:r>
          </w:p>
        </w:tc>
      </w:tr>
      <w:tr w:rsidR="0061793D" w:rsidRPr="00825D11" w14:paraId="7E8750F6" w14:textId="77777777" w:rsidTr="00673EA6">
        <w:trPr>
          <w:jc w:val="center"/>
        </w:trPr>
        <w:tc>
          <w:tcPr>
            <w:tcW w:w="2836" w:type="dxa"/>
            <w:tcMar>
              <w:top w:w="55" w:type="dxa"/>
              <w:left w:w="55" w:type="dxa"/>
              <w:bottom w:w="55" w:type="dxa"/>
              <w:right w:w="55" w:type="dxa"/>
            </w:tcMar>
          </w:tcPr>
          <w:p w14:paraId="095F6640" w14:textId="77777777"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b/>
                <w:sz w:val="18"/>
                <w:szCs w:val="18"/>
                <w:lang w:val="lt-LT" w:eastAsia="lt-LT"/>
              </w:rPr>
              <w:t>Laiptinių vidaus sienų, lubų, grindų ir turėklų atnaujinimas</w:t>
            </w:r>
          </w:p>
        </w:tc>
        <w:tc>
          <w:tcPr>
            <w:tcW w:w="10631" w:type="dxa"/>
            <w:tcMar>
              <w:top w:w="55" w:type="dxa"/>
              <w:left w:w="55" w:type="dxa"/>
              <w:bottom w:w="55" w:type="dxa"/>
              <w:right w:w="55" w:type="dxa"/>
            </w:tcMar>
          </w:tcPr>
          <w:p w14:paraId="43797159" w14:textId="77777777" w:rsidR="0061793D" w:rsidRDefault="0070675A" w:rsidP="002432BB">
            <w:pPr>
              <w:rPr>
                <w:rFonts w:ascii="Times New Roman" w:eastAsia="Times New Roman" w:hAnsi="Times New Roman" w:cs="Times New Roman"/>
                <w:sz w:val="18"/>
                <w:szCs w:val="18"/>
                <w:lang w:val="lt-LT" w:eastAsia="lt-LT"/>
              </w:rPr>
            </w:pPr>
            <w:r w:rsidRPr="00825D11">
              <w:rPr>
                <w:rFonts w:ascii="Times New Roman" w:eastAsia="Times New Roman" w:hAnsi="Times New Roman" w:cs="Times New Roman"/>
                <w:sz w:val="18"/>
                <w:szCs w:val="18"/>
                <w:lang w:val="lt-LT" w:eastAsia="lt-LT"/>
              </w:rPr>
              <w:t xml:space="preserve">Numatyti paviršių paruošimo, pelėsio, nešvarumų, atšokusių dažų, rūdžių ir kitų defektų pašalinimo, glaistymo, dažymo, grindų ir pakopų remonto ar dangų įrengimo sprendinius, užtikrinant paviršių </w:t>
            </w:r>
            <w:proofErr w:type="spellStart"/>
            <w:r w:rsidRPr="00825D11">
              <w:rPr>
                <w:rFonts w:ascii="Times New Roman" w:eastAsia="Times New Roman" w:hAnsi="Times New Roman" w:cs="Times New Roman"/>
                <w:sz w:val="18"/>
                <w:szCs w:val="18"/>
                <w:lang w:val="lt-LT" w:eastAsia="lt-LT"/>
              </w:rPr>
              <w:t>neslidumą</w:t>
            </w:r>
            <w:proofErr w:type="spellEnd"/>
            <w:r w:rsidRPr="00825D11">
              <w:rPr>
                <w:rFonts w:ascii="Times New Roman" w:eastAsia="Times New Roman" w:hAnsi="Times New Roman" w:cs="Times New Roman"/>
                <w:sz w:val="18"/>
                <w:szCs w:val="18"/>
                <w:lang w:val="lt-LT" w:eastAsia="lt-LT"/>
              </w:rPr>
              <w:t xml:space="preserve">, atsparumą, priežiūros paprastumą ir saugų naudojimą. Į darbų apimtį įtraukti sienų, lubų, grindų, pakopų, turėklų, porankių ir metalinių konstrukcijų remontą bei atnaujinimą, taip pat pašto dėžučių, ženklinimo, apšvietimo, silpnųjų srovių ir kitų laiptinėje esančių elementų sutvarkymą. </w:t>
            </w:r>
          </w:p>
          <w:p w14:paraId="1D51E56D" w14:textId="77777777" w:rsidR="00A20F7A" w:rsidRPr="00825D11" w:rsidRDefault="00A20F7A" w:rsidP="002432BB">
            <w:pPr>
              <w:rPr>
                <w:rFonts w:ascii="Times New Roman" w:eastAsia="Times New Roman" w:hAnsi="Times New Roman" w:cs="Times New Roman"/>
                <w:sz w:val="18"/>
                <w:szCs w:val="18"/>
                <w:lang w:val="lt-LT" w:eastAsia="lt-LT"/>
              </w:rPr>
            </w:pPr>
          </w:p>
          <w:p w14:paraId="24FE3BE6" w14:textId="77777777" w:rsidR="00343702" w:rsidRPr="00825D11" w:rsidRDefault="00343702" w:rsidP="00343702">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nr.1:</w:t>
            </w:r>
          </w:p>
          <w:p w14:paraId="338A67F5" w14:textId="77777777" w:rsidR="00D264F7" w:rsidRPr="00825D11" w:rsidRDefault="00BF64AE" w:rsidP="00D264F7">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1. Pažeisto seno tinko nudaužymas ir jo atstatymas. 2. Senų dažų pašalinimas. 3. Paviršių gruntavimas. 4. Paviršių glaistymas. 5. Paviršių dažymas.</w:t>
            </w:r>
            <w:r w:rsidR="00D264F7" w:rsidRPr="00825D11">
              <w:rPr>
                <w:rFonts w:ascii="Times New Roman" w:eastAsia="Times New Roman" w:hAnsi="Times New Roman" w:cs="Times New Roman"/>
                <w:sz w:val="18"/>
                <w:szCs w:val="18"/>
                <w:lang w:val="lt-LT" w:eastAsia="lt-LT"/>
              </w:rPr>
              <w:t xml:space="preserve"> </w:t>
            </w:r>
          </w:p>
          <w:p w14:paraId="13287C37" w14:textId="25D9EE11" w:rsidR="00D264F7" w:rsidRPr="00825D11" w:rsidRDefault="00D264F7" w:rsidP="00D264F7">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 nr.2:</w:t>
            </w:r>
          </w:p>
          <w:p w14:paraId="2BE25C53" w14:textId="49C72F84" w:rsidR="00D264F7" w:rsidRPr="00825D11" w:rsidRDefault="00D264F7"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 Nešvarumų nuo paviršiaus nuvalymas. 2. Atstojusių dažų nuvalymas. 3. Surūdijusių vietų nuvalymas ir padengimas rūdžių rišikliu. 4. Nuvalytų vietų gruntavimas. 5. Paviršių dažymas. 6. Netinkamų porankių keitimas naujais.</w:t>
            </w:r>
          </w:p>
        </w:tc>
        <w:tc>
          <w:tcPr>
            <w:tcW w:w="984" w:type="dxa"/>
            <w:tcMar>
              <w:top w:w="55" w:type="dxa"/>
              <w:left w:w="55" w:type="dxa"/>
              <w:bottom w:w="55" w:type="dxa"/>
              <w:right w:w="55" w:type="dxa"/>
            </w:tcMar>
          </w:tcPr>
          <w:p w14:paraId="25FCA309" w14:textId="77777777" w:rsidR="0061793D" w:rsidRPr="00825D11" w:rsidRDefault="0061793D" w:rsidP="002432B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680763AA" w14:textId="2382AE02" w:rsidR="0061793D" w:rsidRPr="00825D11" w:rsidRDefault="0061793D" w:rsidP="002432BB">
            <w:pPr>
              <w:rPr>
                <w:rFonts w:ascii="Times New Roman" w:hAnsi="Times New Roman" w:cs="Times New Roman"/>
                <w:sz w:val="18"/>
                <w:szCs w:val="18"/>
                <w:lang w:val="lt-LT"/>
              </w:rPr>
            </w:pPr>
          </w:p>
        </w:tc>
      </w:tr>
      <w:tr w:rsidR="0061793D" w:rsidRPr="00825D11" w14:paraId="52A93CC9" w14:textId="77777777" w:rsidTr="00673EA6">
        <w:trPr>
          <w:cantSplit/>
          <w:jc w:val="center"/>
        </w:trPr>
        <w:tc>
          <w:tcPr>
            <w:tcW w:w="15519" w:type="dxa"/>
            <w:gridSpan w:val="4"/>
            <w:tcMar>
              <w:top w:w="55" w:type="dxa"/>
              <w:left w:w="55" w:type="dxa"/>
              <w:bottom w:w="55" w:type="dxa"/>
              <w:right w:w="55" w:type="dxa"/>
            </w:tcMar>
          </w:tcPr>
          <w:p w14:paraId="2839F643" w14:textId="1613A33D"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14. Čiurlių ir (ar) kitų paukščių rūšies reikalavimus atitinkančios dirbtinės lizdavietės įrengimas</w:t>
            </w:r>
            <w:r w:rsidR="00BE379F" w:rsidRPr="00825D11">
              <w:rPr>
                <w:rFonts w:ascii="Times New Roman" w:hAnsi="Times New Roman" w:cs="Times New Roman"/>
                <w:sz w:val="18"/>
                <w:szCs w:val="18"/>
                <w:lang w:val="lt-LT"/>
              </w:rPr>
              <w:t>**</w:t>
            </w:r>
          </w:p>
        </w:tc>
      </w:tr>
      <w:tr w:rsidR="0061793D" w:rsidRPr="00825D11" w14:paraId="7D293066" w14:textId="77777777" w:rsidTr="00673EA6">
        <w:trPr>
          <w:jc w:val="center"/>
        </w:trPr>
        <w:tc>
          <w:tcPr>
            <w:tcW w:w="2836" w:type="dxa"/>
            <w:tcMar>
              <w:top w:w="55" w:type="dxa"/>
              <w:left w:w="55" w:type="dxa"/>
              <w:bottom w:w="55" w:type="dxa"/>
              <w:right w:w="55" w:type="dxa"/>
            </w:tcMar>
          </w:tcPr>
          <w:p w14:paraId="418DB9B2" w14:textId="62271F1F" w:rsidR="0061793D" w:rsidRPr="00825D11" w:rsidRDefault="005A1FBF" w:rsidP="002432BB">
            <w:pPr>
              <w:rPr>
                <w:rFonts w:ascii="Times New Roman" w:hAnsi="Times New Roman" w:cs="Times New Roman"/>
                <w:sz w:val="18"/>
                <w:szCs w:val="18"/>
                <w:lang w:val="lt-LT"/>
              </w:rPr>
            </w:pPr>
            <w:r w:rsidRPr="00825D11">
              <w:rPr>
                <w:rFonts w:ascii="Times New Roman" w:hAnsi="Times New Roman" w:cs="Times New Roman"/>
                <w:b/>
                <w:sz w:val="18"/>
                <w:szCs w:val="18"/>
                <w:lang w:val="lt-LT"/>
              </w:rPr>
              <w:lastRenderedPageBreak/>
              <w:t>Dirbtinių lizdaviečių čiurliams ir (ar) kitoms pastate perinčioms paukščių rūšims įrengimas</w:t>
            </w:r>
          </w:p>
        </w:tc>
        <w:tc>
          <w:tcPr>
            <w:tcW w:w="10631" w:type="dxa"/>
            <w:tcMar>
              <w:top w:w="55" w:type="dxa"/>
              <w:left w:w="55" w:type="dxa"/>
              <w:bottom w:w="55" w:type="dxa"/>
              <w:right w:w="55" w:type="dxa"/>
            </w:tcMar>
          </w:tcPr>
          <w:p w14:paraId="669AF1F1" w14:textId="77777777" w:rsidR="004B6270" w:rsidRDefault="00017708" w:rsidP="004B6270">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 xml:space="preserve">Įvertinti pastate esančias ar buvusias čiurlių ir (ar) kitų paukščių lizdavietes ir pagal nustatytą rūšį, pastato architektūrą bei fasado ir stogo sprendinius parinkti dirbtinių lizdaviečių tipą, skaičių, vietą, aukštį ir tvirtinimo būdą. Kai tinkamų sprendinių negalima patikimai nustatyti, juos pagrįsti ornitologo išvada. Lizdavietes numatyti kuo arčiau buvusių perėjimo vietų, užtikrinant saugų priskridimą, apsaugą nuo perkaitimo ir atmosferos poveikio, rūšiai tinkamus matmenis, stabilumą, ilgaamžiškumą ir suderinamumą su pastato konstrukcijomis. Čiurlių lizdavietes, kai leidžia pastato sprendiniai, numatyti ne žemiau kaip 4 m aukštyje ir grupėmis. Pasirengimo statybai ir statybos darbų organizavimo dalyje numatyti darbų vykdymo eiliškumą ir terminus, atsižvelgiant į paukščių perėjimo laikotarpį ir užtikrinant, kad nebūtų pažeidžiami aktyvūs lizdai. Numatyti tvirtinimo, sandarinimo, apskardinimo, </w:t>
            </w:r>
            <w:proofErr w:type="spellStart"/>
            <w:r w:rsidRPr="00825D11">
              <w:rPr>
                <w:rFonts w:ascii="Times New Roman" w:hAnsi="Times New Roman" w:cs="Times New Roman"/>
                <w:sz w:val="18"/>
                <w:szCs w:val="18"/>
                <w:lang w:val="lt-LT"/>
              </w:rPr>
              <w:t>hidroizoliavimo</w:t>
            </w:r>
            <w:proofErr w:type="spellEnd"/>
            <w:r w:rsidRPr="00825D11">
              <w:rPr>
                <w:rFonts w:ascii="Times New Roman" w:hAnsi="Times New Roman" w:cs="Times New Roman"/>
                <w:sz w:val="18"/>
                <w:szCs w:val="18"/>
                <w:lang w:val="lt-LT"/>
              </w:rPr>
              <w:t xml:space="preserve"> ir apdailos atkūrimo darbus. Projekte pateikti lizdaviečių išdėstymo schemą, tvirtinimo mazgus, techninius reikalavimus ir </w:t>
            </w:r>
            <w:r w:rsidR="00290CDC" w:rsidRPr="00825D11">
              <w:rPr>
                <w:rFonts w:ascii="Times New Roman" w:hAnsi="Times New Roman" w:cs="Times New Roman"/>
                <w:sz w:val="18"/>
                <w:szCs w:val="18"/>
                <w:lang w:val="lt-LT"/>
              </w:rPr>
              <w:t>kt</w:t>
            </w:r>
            <w:r w:rsidRPr="00825D11">
              <w:rPr>
                <w:rFonts w:ascii="Times New Roman" w:hAnsi="Times New Roman" w:cs="Times New Roman"/>
                <w:sz w:val="18"/>
                <w:szCs w:val="18"/>
                <w:lang w:val="lt-LT"/>
              </w:rPr>
              <w:t>.</w:t>
            </w:r>
            <w:r w:rsidR="004B6270" w:rsidRPr="00825D11">
              <w:rPr>
                <w:rFonts w:ascii="Times New Roman" w:eastAsia="Times New Roman" w:hAnsi="Times New Roman" w:cs="Times New Roman"/>
                <w:sz w:val="18"/>
                <w:szCs w:val="18"/>
                <w:lang w:val="lt-LT" w:eastAsia="lt-LT"/>
              </w:rPr>
              <w:t xml:space="preserve"> </w:t>
            </w:r>
          </w:p>
          <w:p w14:paraId="1D1E5C3F" w14:textId="77777777" w:rsidR="00A20F7A" w:rsidRPr="00825D11" w:rsidRDefault="00A20F7A" w:rsidP="004B6270">
            <w:pPr>
              <w:rPr>
                <w:rFonts w:ascii="Times New Roman" w:eastAsia="Times New Roman" w:hAnsi="Times New Roman" w:cs="Times New Roman"/>
                <w:sz w:val="18"/>
                <w:szCs w:val="18"/>
                <w:lang w:val="lt-LT" w:eastAsia="lt-LT"/>
              </w:rPr>
            </w:pPr>
          </w:p>
          <w:p w14:paraId="3B9E3897" w14:textId="6F0BCED8" w:rsidR="004B6270" w:rsidRPr="00825D11" w:rsidRDefault="004B6270" w:rsidP="004B6270">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7519B0DC" w14:textId="11C6A9B2" w:rsidR="004B6270" w:rsidRPr="00825D11" w:rsidRDefault="004B6270" w:rsidP="004B6270">
            <w:pPr>
              <w:rPr>
                <w:rFonts w:ascii="Times New Roman" w:hAnsi="Times New Roman" w:cs="Times New Roman"/>
                <w:sz w:val="18"/>
                <w:szCs w:val="18"/>
                <w:lang w:val="lt-LT"/>
              </w:rPr>
            </w:pPr>
            <w:r w:rsidRPr="00825D11">
              <w:rPr>
                <w:rFonts w:ascii="Times New Roman" w:hAnsi="Times New Roman" w:cs="Times New Roman"/>
                <w:sz w:val="18"/>
                <w:szCs w:val="18"/>
                <w:lang w:val="lt-LT"/>
              </w:rPr>
              <w:t>1. Čiurlių lizdavietė</w:t>
            </w:r>
            <w:r w:rsidR="00277181" w:rsidRPr="00825D11">
              <w:rPr>
                <w:rFonts w:ascii="Times New Roman" w:hAnsi="Times New Roman" w:cs="Times New Roman"/>
                <w:sz w:val="18"/>
                <w:szCs w:val="18"/>
                <w:lang w:val="lt-LT"/>
              </w:rPr>
              <w:t xml:space="preserve"> </w:t>
            </w:r>
            <w:r w:rsidR="00FC5F5B" w:rsidRPr="00825D11">
              <w:rPr>
                <w:rFonts w:ascii="Times New Roman" w:hAnsi="Times New Roman" w:cs="Times New Roman"/>
                <w:sz w:val="18"/>
                <w:szCs w:val="18"/>
                <w:lang w:val="lt-LT"/>
              </w:rPr>
              <w:t xml:space="preserve">ne mažiau </w:t>
            </w:r>
            <w:r w:rsidR="00540BAE" w:rsidRPr="00825D11">
              <w:rPr>
                <w:rFonts w:ascii="Times New Roman" w:hAnsi="Times New Roman" w:cs="Times New Roman"/>
                <w:sz w:val="18"/>
                <w:szCs w:val="18"/>
                <w:lang w:val="lt-LT"/>
              </w:rPr>
              <w:t xml:space="preserve">6 landų </w:t>
            </w:r>
            <w:r w:rsidRPr="00825D11">
              <w:rPr>
                <w:rFonts w:ascii="Times New Roman" w:hAnsi="Times New Roman" w:cs="Times New Roman"/>
                <w:sz w:val="18"/>
                <w:szCs w:val="18"/>
                <w:lang w:val="lt-LT"/>
              </w:rPr>
              <w:t>(medžio betono</w:t>
            </w:r>
            <w:r w:rsidR="00FC5F5B" w:rsidRPr="00825D11">
              <w:rPr>
                <w:rFonts w:ascii="Times New Roman" w:hAnsi="Times New Roman" w:cs="Times New Roman"/>
                <w:sz w:val="18"/>
                <w:szCs w:val="18"/>
                <w:lang w:val="lt-LT"/>
              </w:rPr>
              <w:t>,</w:t>
            </w:r>
            <w:r w:rsidRPr="00825D11">
              <w:rPr>
                <w:rFonts w:ascii="Times New Roman" w:hAnsi="Times New Roman" w:cs="Times New Roman"/>
                <w:sz w:val="18"/>
                <w:szCs w:val="18"/>
                <w:lang w:val="lt-LT"/>
              </w:rPr>
              <w:t xml:space="preserve"> fasadinė kapsulė</w:t>
            </w:r>
            <w:r w:rsidR="00FC5F5B" w:rsidRPr="00825D11">
              <w:rPr>
                <w:rFonts w:ascii="Times New Roman" w:hAnsi="Times New Roman" w:cs="Times New Roman"/>
                <w:sz w:val="18"/>
                <w:szCs w:val="18"/>
                <w:lang w:val="lt-LT"/>
              </w:rPr>
              <w:t xml:space="preserve"> </w:t>
            </w:r>
            <w:r w:rsidR="00E77E5D" w:rsidRPr="00825D11">
              <w:rPr>
                <w:rFonts w:ascii="Times New Roman" w:hAnsi="Times New Roman" w:cs="Times New Roman"/>
                <w:sz w:val="18"/>
                <w:szCs w:val="18"/>
                <w:lang w:val="lt-LT"/>
              </w:rPr>
              <w:t>ar pan.</w:t>
            </w:r>
            <w:r w:rsidRPr="00825D11">
              <w:rPr>
                <w:rFonts w:ascii="Times New Roman" w:hAnsi="Times New Roman" w:cs="Times New Roman"/>
                <w:sz w:val="18"/>
                <w:szCs w:val="18"/>
                <w:lang w:val="lt-LT"/>
              </w:rPr>
              <w:t>). 2. Tvirtinimo elementai (inkarai, varžtai, sandarinimo medžiagos). 3. Darbo vietos paruošimas (kopėčios/pastoliai, įrankiai). 4. Lizdavietės montavimas į fasadą / apšiltinimo sluoksnį. 5. Angos pjovimas fasade (jei reikalinga). 6. Sandarinimas, apdaila aplink lizdavietę.</w:t>
            </w:r>
            <w:r w:rsidR="00540BAE" w:rsidRPr="00825D11">
              <w:rPr>
                <w:rFonts w:ascii="Times New Roman" w:hAnsi="Times New Roman" w:cs="Times New Roman"/>
                <w:sz w:val="18"/>
                <w:szCs w:val="18"/>
                <w:lang w:val="lt-LT"/>
              </w:rPr>
              <w:t xml:space="preserve"> </w:t>
            </w:r>
          </w:p>
        </w:tc>
        <w:tc>
          <w:tcPr>
            <w:tcW w:w="984" w:type="dxa"/>
            <w:tcMar>
              <w:top w:w="55" w:type="dxa"/>
              <w:left w:w="55" w:type="dxa"/>
              <w:bottom w:w="55" w:type="dxa"/>
              <w:right w:w="55" w:type="dxa"/>
            </w:tcMar>
          </w:tcPr>
          <w:p w14:paraId="75A2E7E5" w14:textId="2CE9B3E3"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05A745B0" w14:textId="77777777" w:rsidR="0061793D" w:rsidRPr="00825D11" w:rsidRDefault="0061793D" w:rsidP="002432BB">
            <w:pPr>
              <w:rPr>
                <w:rFonts w:ascii="Times New Roman" w:hAnsi="Times New Roman" w:cs="Times New Roman"/>
                <w:sz w:val="18"/>
                <w:szCs w:val="18"/>
                <w:lang w:val="lt-LT"/>
              </w:rPr>
            </w:pPr>
          </w:p>
        </w:tc>
      </w:tr>
      <w:tr w:rsidR="0061793D" w:rsidRPr="00825D11" w14:paraId="241C94C2" w14:textId="77777777" w:rsidTr="00673EA6">
        <w:trPr>
          <w:cantSplit/>
          <w:jc w:val="center"/>
        </w:trPr>
        <w:tc>
          <w:tcPr>
            <w:tcW w:w="15519" w:type="dxa"/>
            <w:gridSpan w:val="4"/>
            <w:tcMar>
              <w:top w:w="55" w:type="dxa"/>
              <w:left w:w="55" w:type="dxa"/>
              <w:bottom w:w="55" w:type="dxa"/>
              <w:right w:w="55" w:type="dxa"/>
            </w:tcMar>
          </w:tcPr>
          <w:p w14:paraId="3032B37D" w14:textId="25F72A04" w:rsidR="0061793D" w:rsidRPr="00825D11" w:rsidRDefault="0061793D" w:rsidP="002432BB">
            <w:pPr>
              <w:rPr>
                <w:rFonts w:ascii="Times New Roman" w:hAnsi="Times New Roman" w:cs="Times New Roman"/>
                <w:color w:val="EE0000"/>
                <w:sz w:val="18"/>
                <w:szCs w:val="18"/>
                <w:lang w:val="lt-LT"/>
              </w:rPr>
            </w:pPr>
            <w:r w:rsidRPr="00825D11">
              <w:rPr>
                <w:rFonts w:ascii="Times New Roman" w:eastAsia="Times New Roman" w:hAnsi="Times New Roman" w:cs="Times New Roman"/>
                <w:sz w:val="18"/>
                <w:szCs w:val="18"/>
                <w:lang w:val="lt-LT" w:eastAsia="lt-LT"/>
              </w:rPr>
              <w:t>15. Elektromobilių įkrovimo infrastruktūros įrengimas daugiabučiam namui priklausančiose automobilių saugyklose</w:t>
            </w:r>
            <w:r w:rsidR="00BE379F" w:rsidRPr="00825D11">
              <w:rPr>
                <w:rFonts w:ascii="Times New Roman" w:hAnsi="Times New Roman" w:cs="Times New Roman"/>
                <w:sz w:val="18"/>
                <w:szCs w:val="18"/>
                <w:lang w:val="lt-LT"/>
              </w:rPr>
              <w:t>**</w:t>
            </w:r>
          </w:p>
        </w:tc>
      </w:tr>
      <w:tr w:rsidR="0061793D" w:rsidRPr="00825D11" w14:paraId="686BE380" w14:textId="77777777" w:rsidTr="00673EA6">
        <w:trPr>
          <w:jc w:val="center"/>
        </w:trPr>
        <w:tc>
          <w:tcPr>
            <w:tcW w:w="2836" w:type="dxa"/>
            <w:tcMar>
              <w:top w:w="55" w:type="dxa"/>
              <w:left w:w="55" w:type="dxa"/>
              <w:bottom w:w="55" w:type="dxa"/>
              <w:right w:w="55" w:type="dxa"/>
            </w:tcMar>
          </w:tcPr>
          <w:p w14:paraId="7783A1DA" w14:textId="58D06AC6" w:rsidR="0061793D" w:rsidRPr="00825D11" w:rsidRDefault="00704506" w:rsidP="002432BB">
            <w:pPr>
              <w:rPr>
                <w:rFonts w:ascii="Times New Roman" w:hAnsi="Times New Roman" w:cs="Times New Roman"/>
                <w:b/>
                <w:bCs/>
                <w:sz w:val="18"/>
                <w:szCs w:val="18"/>
                <w:lang w:val="lt-LT"/>
              </w:rPr>
            </w:pPr>
            <w:r w:rsidRPr="00825D11">
              <w:rPr>
                <w:rFonts w:ascii="Times New Roman" w:hAnsi="Times New Roman" w:cs="Times New Roman"/>
                <w:b/>
                <w:bCs/>
                <w:sz w:val="18"/>
                <w:szCs w:val="18"/>
                <w:lang w:val="lt-LT"/>
              </w:rPr>
              <w:t>Elektromobilių įkrovimo infrastruktūros įrengimas automobilių saugyklose.</w:t>
            </w:r>
          </w:p>
        </w:tc>
        <w:tc>
          <w:tcPr>
            <w:tcW w:w="10631" w:type="dxa"/>
            <w:tcMar>
              <w:top w:w="55" w:type="dxa"/>
              <w:left w:w="55" w:type="dxa"/>
              <w:bottom w:w="55" w:type="dxa"/>
              <w:right w:w="55" w:type="dxa"/>
            </w:tcMar>
          </w:tcPr>
          <w:p w14:paraId="683F507F" w14:textId="77777777" w:rsidR="0061793D" w:rsidRDefault="000E4B06"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 xml:space="preserve">Įvertinti esamo elektros įvado ir skydų galią, automobilių saugyklos išplanavimą, stovėjimo vietų skaičių, gaisrinę saugą ir infrastruktūros plėtros galimybes. Pagal investicijų plane numatytą apimtį suprojektuoti elektromobilių įkrovimo infrastruktūrą tik pastato vidaus elektros tinklų ir daugiabučiam namui priklausančios automobilių saugyklos ribose: vidaus elektros maitinimo linijas nuo esamo pastato skirstomojo skydo, kabelių trasas, skydus, įžeminimą, apsaugą nuo </w:t>
            </w:r>
            <w:proofErr w:type="spellStart"/>
            <w:r w:rsidRPr="00825D11">
              <w:rPr>
                <w:rFonts w:ascii="Times New Roman" w:hAnsi="Times New Roman" w:cs="Times New Roman"/>
                <w:sz w:val="18"/>
                <w:szCs w:val="18"/>
                <w:lang w:val="lt-LT"/>
              </w:rPr>
              <w:t>viršsrovių</w:t>
            </w:r>
            <w:proofErr w:type="spellEnd"/>
            <w:r w:rsidRPr="00825D11">
              <w:rPr>
                <w:rFonts w:ascii="Times New Roman" w:hAnsi="Times New Roman" w:cs="Times New Roman"/>
                <w:sz w:val="18"/>
                <w:szCs w:val="18"/>
                <w:lang w:val="lt-LT"/>
              </w:rPr>
              <w:t>, nuotėkio ir viršįtampių, elektros energijos apskaitą bei galios valdymą. Įkrovimo prieigas išdėstyti saugiai, numatant apsaugą nuo mechaninio poveikio, patogų naudojimą ir priežiūrą. Sprendinius suderinti su gaisrinės saugos, evakuacijos, vėdinimo, apšvietimo ir kitomis pastato sistemomis. Numatyti kabelių ir kitų inžinerinių komunikacijų praėjimų per sienas, perdangas ir kitas atitvaras sandarinimą, o priešgaisrinėse atitvarose – priešgaisrinį sandarinimą, išlaikant reikalaujamą atsparumą ugniai. Numatyti ženklinimą</w:t>
            </w:r>
            <w:r w:rsidR="00A6554D" w:rsidRPr="00825D11">
              <w:rPr>
                <w:rFonts w:ascii="Times New Roman" w:hAnsi="Times New Roman" w:cs="Times New Roman"/>
                <w:sz w:val="18"/>
                <w:szCs w:val="18"/>
                <w:lang w:val="lt-LT"/>
              </w:rPr>
              <w:t xml:space="preserve"> ir kt.</w:t>
            </w:r>
            <w:r w:rsidRPr="00825D11">
              <w:rPr>
                <w:rFonts w:ascii="Times New Roman" w:hAnsi="Times New Roman" w:cs="Times New Roman"/>
                <w:sz w:val="18"/>
                <w:szCs w:val="18"/>
                <w:lang w:val="lt-LT"/>
              </w:rPr>
              <w:t xml:space="preserve"> </w:t>
            </w:r>
          </w:p>
          <w:p w14:paraId="270388AA" w14:textId="77777777" w:rsidR="00A20F7A" w:rsidRPr="00825D11" w:rsidRDefault="00A20F7A" w:rsidP="002432BB">
            <w:pPr>
              <w:rPr>
                <w:rFonts w:ascii="Times New Roman" w:hAnsi="Times New Roman" w:cs="Times New Roman"/>
                <w:sz w:val="18"/>
                <w:szCs w:val="18"/>
                <w:lang w:val="lt-LT"/>
              </w:rPr>
            </w:pPr>
          </w:p>
          <w:p w14:paraId="600010C5" w14:textId="77777777" w:rsidR="004C0C1E" w:rsidRPr="00825D11" w:rsidRDefault="004C0C1E" w:rsidP="004C0C1E">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0FE51E10" w14:textId="1F1CB65A" w:rsidR="004C0C1E" w:rsidRPr="00825D11" w:rsidRDefault="0086175B" w:rsidP="008D4F3F">
            <w:pPr>
              <w:rPr>
                <w:rFonts w:ascii="Times New Roman" w:hAnsi="Times New Roman" w:cs="Times New Roman"/>
                <w:sz w:val="18"/>
                <w:szCs w:val="18"/>
                <w:lang w:val="lt-LT"/>
              </w:rPr>
            </w:pPr>
            <w:r w:rsidRPr="00825D11">
              <w:rPr>
                <w:rFonts w:ascii="Times New Roman" w:hAnsi="Times New Roman" w:cs="Times New Roman"/>
                <w:sz w:val="18"/>
                <w:szCs w:val="18"/>
                <w:lang w:val="lt-LT"/>
              </w:rPr>
              <w:t>1.</w:t>
            </w:r>
            <w:r w:rsidR="00D227C0" w:rsidRPr="00825D11">
              <w:rPr>
                <w:rFonts w:ascii="Times New Roman" w:hAnsi="Times New Roman" w:cs="Times New Roman"/>
                <w:sz w:val="18"/>
                <w:szCs w:val="18"/>
                <w:lang w:val="lt-LT"/>
              </w:rPr>
              <w:t xml:space="preserve"> </w:t>
            </w:r>
            <w:r w:rsidR="00367EDF" w:rsidRPr="00825D11">
              <w:rPr>
                <w:rFonts w:ascii="Times New Roman" w:hAnsi="Times New Roman" w:cs="Times New Roman"/>
                <w:sz w:val="18"/>
                <w:szCs w:val="18"/>
                <w:lang w:val="lt-LT"/>
              </w:rPr>
              <w:t xml:space="preserve">Vidaus elektros maitinimo linijų ir kabelių trasų nuo esamo pastato skydo iki įkrovimo stotelės įrengimas; 2. Įkrovimo stotelei skirtų skydų, įžeminimo, apsaugos nuo </w:t>
            </w:r>
            <w:proofErr w:type="spellStart"/>
            <w:r w:rsidR="00367EDF" w:rsidRPr="00825D11">
              <w:rPr>
                <w:rFonts w:ascii="Times New Roman" w:hAnsi="Times New Roman" w:cs="Times New Roman"/>
                <w:sz w:val="18"/>
                <w:szCs w:val="18"/>
                <w:lang w:val="lt-LT"/>
              </w:rPr>
              <w:t>viršsrovių</w:t>
            </w:r>
            <w:proofErr w:type="spellEnd"/>
            <w:r w:rsidR="00367EDF" w:rsidRPr="00825D11">
              <w:rPr>
                <w:rFonts w:ascii="Times New Roman" w:hAnsi="Times New Roman" w:cs="Times New Roman"/>
                <w:sz w:val="18"/>
                <w:szCs w:val="18"/>
                <w:lang w:val="lt-LT"/>
              </w:rPr>
              <w:t>, nuotėkio ir viršįtampių, elektros apskaitos bei galios valdymo įrengimas;</w:t>
            </w:r>
            <w:r w:rsidR="008D4F3F" w:rsidRPr="00825D11">
              <w:rPr>
                <w:rFonts w:ascii="Times New Roman" w:hAnsi="Times New Roman" w:cs="Times New Roman"/>
                <w:sz w:val="18"/>
                <w:szCs w:val="18"/>
                <w:lang w:val="lt-LT"/>
              </w:rPr>
              <w:t xml:space="preserve"> 3. </w:t>
            </w:r>
            <w:r w:rsidR="00367EDF" w:rsidRPr="00825D11">
              <w:rPr>
                <w:rFonts w:ascii="Times New Roman" w:hAnsi="Times New Roman" w:cs="Times New Roman"/>
                <w:sz w:val="18"/>
                <w:szCs w:val="18"/>
                <w:lang w:val="lt-LT"/>
              </w:rPr>
              <w:t>Įkrovimo stotelės montavimas, prijungimas, nustatymas ir paleidimas;</w:t>
            </w:r>
            <w:r w:rsidR="008D4F3F" w:rsidRPr="00825D11">
              <w:rPr>
                <w:rFonts w:ascii="Times New Roman" w:hAnsi="Times New Roman" w:cs="Times New Roman"/>
                <w:sz w:val="18"/>
                <w:szCs w:val="18"/>
                <w:lang w:val="lt-LT"/>
              </w:rPr>
              <w:t xml:space="preserve"> 4. </w:t>
            </w:r>
            <w:r w:rsidR="00367EDF" w:rsidRPr="00825D11">
              <w:rPr>
                <w:rFonts w:ascii="Times New Roman" w:hAnsi="Times New Roman" w:cs="Times New Roman"/>
                <w:sz w:val="18"/>
                <w:szCs w:val="18"/>
                <w:lang w:val="lt-LT"/>
              </w:rPr>
              <w:t>Kabelių praėjimų sandarinimas, ženklinimas</w:t>
            </w:r>
            <w:r w:rsidR="008D4F3F" w:rsidRPr="00825D11">
              <w:rPr>
                <w:rFonts w:ascii="Times New Roman" w:hAnsi="Times New Roman" w:cs="Times New Roman"/>
                <w:sz w:val="18"/>
                <w:szCs w:val="18"/>
                <w:lang w:val="lt-LT"/>
              </w:rPr>
              <w:t>.</w:t>
            </w:r>
          </w:p>
        </w:tc>
        <w:tc>
          <w:tcPr>
            <w:tcW w:w="984" w:type="dxa"/>
            <w:tcMar>
              <w:top w:w="55" w:type="dxa"/>
              <w:left w:w="55" w:type="dxa"/>
              <w:bottom w:w="55" w:type="dxa"/>
              <w:right w:w="55" w:type="dxa"/>
            </w:tcMar>
          </w:tcPr>
          <w:p w14:paraId="63BEF4A6" w14:textId="08C37B86"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2FBC5DEC" w14:textId="77777777" w:rsidR="0061793D" w:rsidRPr="00825D11" w:rsidRDefault="0061793D" w:rsidP="002432BB">
            <w:pPr>
              <w:rPr>
                <w:rFonts w:ascii="Times New Roman" w:hAnsi="Times New Roman" w:cs="Times New Roman"/>
                <w:sz w:val="18"/>
                <w:szCs w:val="18"/>
                <w:lang w:val="lt-LT"/>
              </w:rPr>
            </w:pPr>
          </w:p>
        </w:tc>
      </w:tr>
      <w:tr w:rsidR="0061793D" w:rsidRPr="00825D11" w14:paraId="390209B7" w14:textId="77777777" w:rsidTr="00673EA6">
        <w:trPr>
          <w:cantSplit/>
          <w:jc w:val="center"/>
        </w:trPr>
        <w:tc>
          <w:tcPr>
            <w:tcW w:w="15519" w:type="dxa"/>
            <w:gridSpan w:val="4"/>
            <w:tcMar>
              <w:top w:w="55" w:type="dxa"/>
              <w:left w:w="55" w:type="dxa"/>
              <w:bottom w:w="55" w:type="dxa"/>
              <w:right w:w="55" w:type="dxa"/>
            </w:tcMar>
          </w:tcPr>
          <w:p w14:paraId="0E038B42" w14:textId="266258D8"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16. Rūsio patalpų pritaikymas priedangai</w:t>
            </w:r>
            <w:r w:rsidR="00BE379F" w:rsidRPr="00825D11">
              <w:rPr>
                <w:rFonts w:ascii="Times New Roman" w:hAnsi="Times New Roman" w:cs="Times New Roman"/>
                <w:sz w:val="18"/>
                <w:szCs w:val="18"/>
                <w:lang w:val="lt-LT"/>
              </w:rPr>
              <w:t>**</w:t>
            </w:r>
          </w:p>
        </w:tc>
      </w:tr>
      <w:tr w:rsidR="0061793D" w:rsidRPr="00825D11" w14:paraId="4FBD400B" w14:textId="77777777" w:rsidTr="00673EA6">
        <w:trPr>
          <w:jc w:val="center"/>
        </w:trPr>
        <w:tc>
          <w:tcPr>
            <w:tcW w:w="2836" w:type="dxa"/>
            <w:tcMar>
              <w:top w:w="55" w:type="dxa"/>
              <w:left w:w="55" w:type="dxa"/>
              <w:bottom w:w="55" w:type="dxa"/>
              <w:right w:w="55" w:type="dxa"/>
            </w:tcMar>
          </w:tcPr>
          <w:p w14:paraId="1E3B87CD" w14:textId="77A74FEF" w:rsidR="0061793D" w:rsidRPr="00825D11" w:rsidRDefault="00950768"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Rūsio patalpų pritaikymas priedangos funkcijai.</w:t>
            </w:r>
          </w:p>
        </w:tc>
        <w:tc>
          <w:tcPr>
            <w:tcW w:w="10631" w:type="dxa"/>
            <w:tcMar>
              <w:top w:w="55" w:type="dxa"/>
              <w:left w:w="55" w:type="dxa"/>
              <w:bottom w:w="55" w:type="dxa"/>
              <w:right w:w="55" w:type="dxa"/>
            </w:tcMar>
          </w:tcPr>
          <w:p w14:paraId="6A68DB6A" w14:textId="77777777" w:rsidR="0061793D" w:rsidRDefault="000D6028"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Įvertinti rūsio patalpų konstrukcijų būklę, plotą, aukštį, drėgmę, inžinerines sistemas, patekimo ir evakuacijos galimybes bei nustatyti priedangai tinkamų patalpų ribas</w:t>
            </w:r>
            <w:r w:rsidR="00223EA4" w:rsidRPr="00825D11">
              <w:rPr>
                <w:rFonts w:ascii="Times New Roman" w:hAnsi="Times New Roman" w:cs="Times New Roman"/>
                <w:sz w:val="18"/>
                <w:szCs w:val="18"/>
                <w:lang w:val="lt-LT"/>
              </w:rPr>
              <w:t xml:space="preserve"> ir kt.</w:t>
            </w:r>
            <w:r w:rsidRPr="00825D11">
              <w:rPr>
                <w:rFonts w:ascii="Times New Roman" w:hAnsi="Times New Roman" w:cs="Times New Roman"/>
                <w:sz w:val="18"/>
                <w:szCs w:val="18"/>
                <w:lang w:val="lt-LT"/>
              </w:rPr>
              <w:t xml:space="preserve"> Suprojektuoti saugų patekimą, evakuaciją, patalpų zonavimą, vėdinimą, elektros tiekimą, avarinį apšvietimą, ryšio, vandens ir sanitarinius sprendinius. Numatyti konstrukcijų ir angų sutvarkymą, inžinerinių tinklų apsaugą, priešgaisrinį sandarinimą, drėgmės šalinimą, paviršių remontą, ženklinimą ir būtiną įrangą. Sprendinius suderinti su pastato konstrukcijomis, gaisrine sauga ir inžinerinėmis sistemomis. </w:t>
            </w:r>
          </w:p>
          <w:p w14:paraId="5BBE0334" w14:textId="77777777" w:rsidR="00A20F7A" w:rsidRPr="00825D11" w:rsidRDefault="00A20F7A" w:rsidP="002432BB">
            <w:pPr>
              <w:rPr>
                <w:rFonts w:ascii="Times New Roman" w:hAnsi="Times New Roman" w:cs="Times New Roman"/>
                <w:sz w:val="18"/>
                <w:szCs w:val="18"/>
                <w:lang w:val="lt-LT"/>
              </w:rPr>
            </w:pPr>
          </w:p>
          <w:p w14:paraId="53B6681E" w14:textId="77777777" w:rsidR="006040E7" w:rsidRPr="00825D11" w:rsidRDefault="006040E7" w:rsidP="006040E7">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6CD58089" w14:textId="5C482AE3" w:rsidR="006040E7" w:rsidRPr="00825D11" w:rsidRDefault="002E1D76"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lastRenderedPageBreak/>
              <w:t>1. Žemės darbai. 2. Avarinio išėjimo tunelio įrengimas. 3. Avarinės išėjimo angos įrengimas. 4. Sienų mūrijimas, apsaugos sudarymui nuo sprogimo. 5. Avarinio išlipimo šachtos įrengimas. 6. Tunelio apšvietimo įrengimas. 7. Tunelio sienų apdaila. 8. Angų iškirtimas durų platinimui. 9. Išorės durų keitimas šarvuotomis durimis.</w:t>
            </w:r>
          </w:p>
        </w:tc>
        <w:tc>
          <w:tcPr>
            <w:tcW w:w="984" w:type="dxa"/>
            <w:tcMar>
              <w:top w:w="55" w:type="dxa"/>
              <w:left w:w="55" w:type="dxa"/>
              <w:bottom w:w="55" w:type="dxa"/>
              <w:right w:w="55" w:type="dxa"/>
            </w:tcMar>
          </w:tcPr>
          <w:p w14:paraId="55B10965" w14:textId="4E6675CE"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lastRenderedPageBreak/>
              <w:t>-</w:t>
            </w:r>
          </w:p>
        </w:tc>
        <w:tc>
          <w:tcPr>
            <w:tcW w:w="1068" w:type="dxa"/>
            <w:tcMar>
              <w:top w:w="55" w:type="dxa"/>
              <w:left w:w="55" w:type="dxa"/>
              <w:bottom w:w="55" w:type="dxa"/>
              <w:right w:w="55" w:type="dxa"/>
            </w:tcMar>
          </w:tcPr>
          <w:p w14:paraId="03C24AD3" w14:textId="77777777" w:rsidR="0061793D" w:rsidRPr="00825D11" w:rsidRDefault="0061793D" w:rsidP="002432BB">
            <w:pPr>
              <w:rPr>
                <w:rFonts w:ascii="Times New Roman" w:hAnsi="Times New Roman" w:cs="Times New Roman"/>
                <w:sz w:val="18"/>
                <w:szCs w:val="18"/>
                <w:lang w:val="lt-LT"/>
              </w:rPr>
            </w:pPr>
          </w:p>
        </w:tc>
      </w:tr>
      <w:tr w:rsidR="0061793D" w:rsidRPr="00825D11" w14:paraId="28399C67" w14:textId="77777777" w:rsidTr="00673EA6">
        <w:trPr>
          <w:cantSplit/>
          <w:jc w:val="center"/>
        </w:trPr>
        <w:tc>
          <w:tcPr>
            <w:tcW w:w="15519" w:type="dxa"/>
            <w:gridSpan w:val="4"/>
            <w:tcMar>
              <w:top w:w="55" w:type="dxa"/>
              <w:left w:w="55" w:type="dxa"/>
              <w:bottom w:w="55" w:type="dxa"/>
              <w:right w:w="55" w:type="dxa"/>
            </w:tcMar>
          </w:tcPr>
          <w:p w14:paraId="2A4EB319" w14:textId="096FF04C"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17. Butų ir kitų patalpų langų ir balkonų durų angų didinimas</w:t>
            </w:r>
            <w:r w:rsidR="00BE379F" w:rsidRPr="00825D11">
              <w:rPr>
                <w:rFonts w:ascii="Times New Roman" w:hAnsi="Times New Roman" w:cs="Times New Roman"/>
                <w:sz w:val="18"/>
                <w:szCs w:val="18"/>
                <w:lang w:val="lt-LT"/>
              </w:rPr>
              <w:t>**</w:t>
            </w:r>
          </w:p>
        </w:tc>
      </w:tr>
      <w:tr w:rsidR="0061793D" w:rsidRPr="00825D11" w14:paraId="3FC809E3" w14:textId="77777777" w:rsidTr="00673EA6">
        <w:trPr>
          <w:jc w:val="center"/>
        </w:trPr>
        <w:tc>
          <w:tcPr>
            <w:tcW w:w="2836" w:type="dxa"/>
            <w:tcMar>
              <w:top w:w="55" w:type="dxa"/>
              <w:left w:w="55" w:type="dxa"/>
              <w:bottom w:w="55" w:type="dxa"/>
              <w:right w:w="55" w:type="dxa"/>
            </w:tcMar>
          </w:tcPr>
          <w:p w14:paraId="4531D87C" w14:textId="20B8DD2E" w:rsidR="0061793D" w:rsidRPr="00825D11" w:rsidRDefault="00E85E60"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Langų ir balkonų durų angų didinimas.</w:t>
            </w:r>
          </w:p>
        </w:tc>
        <w:tc>
          <w:tcPr>
            <w:tcW w:w="10631" w:type="dxa"/>
            <w:tcMar>
              <w:top w:w="55" w:type="dxa"/>
              <w:left w:w="55" w:type="dxa"/>
              <w:bottom w:w="55" w:type="dxa"/>
              <w:right w:w="55" w:type="dxa"/>
            </w:tcMar>
          </w:tcPr>
          <w:p w14:paraId="2449091E" w14:textId="77777777" w:rsidR="0017030B" w:rsidRDefault="00385A33" w:rsidP="0017030B">
            <w:pPr>
              <w:rPr>
                <w:rFonts w:ascii="Times New Roman" w:eastAsia="Times New Roman" w:hAnsi="Times New Roman" w:cs="Times New Roman"/>
                <w:sz w:val="18"/>
                <w:szCs w:val="18"/>
                <w:lang w:val="lt-LT" w:eastAsia="lt-LT"/>
              </w:rPr>
            </w:pPr>
            <w:r w:rsidRPr="00825D11">
              <w:rPr>
                <w:rFonts w:ascii="Times New Roman" w:hAnsi="Times New Roman" w:cs="Times New Roman"/>
                <w:sz w:val="18"/>
                <w:szCs w:val="18"/>
                <w:lang w:val="lt-LT"/>
              </w:rPr>
              <w:t>Įvertinti sienų konstrukciją, techninę būklę ir angų didinimo poveikį pastato mechaniniam atsparumui bei pastovumui. Nustatyti didinamų angų matmenis, išdėstymą, ardymo ribas, sąramų, atramų ir kitų konstrukcijų stiprinimo ar keitimo sprendinius</w:t>
            </w:r>
            <w:r w:rsidR="00663875" w:rsidRPr="00825D11">
              <w:rPr>
                <w:rFonts w:ascii="Times New Roman" w:hAnsi="Times New Roman" w:cs="Times New Roman"/>
                <w:sz w:val="18"/>
                <w:szCs w:val="18"/>
                <w:lang w:val="lt-LT"/>
              </w:rPr>
              <w:t xml:space="preserve"> atsižvelgiant į esamą situaciją</w:t>
            </w:r>
            <w:r w:rsidRPr="00825D11">
              <w:rPr>
                <w:rFonts w:ascii="Times New Roman" w:hAnsi="Times New Roman" w:cs="Times New Roman"/>
                <w:sz w:val="18"/>
                <w:szCs w:val="18"/>
                <w:lang w:val="lt-LT"/>
              </w:rPr>
              <w:t xml:space="preserve">. Sprendinius suderinti su fasado architektūra, langų ir balkonų durų keitimu, balkonų, atitvarų šiltinimo, angokraščių, palangių, slenksčių, hidroizoliacijos ir apdailos sprendiniais. Numatyti saugų laikiną konstrukcijų atrėmimą, angų pjovimą ar ardymą, konstrukcijų stiprinimą, tvirtinimą, sandarinimą, šiluminių tiltelių mažinimą ir pažeistų paviršių atkūrimą. Projekte pateikti angų planus, fasadus, konstrukcinius mazgus, skaičiavimus ir </w:t>
            </w:r>
            <w:r w:rsidR="00E71586" w:rsidRPr="00825D11">
              <w:rPr>
                <w:rFonts w:ascii="Times New Roman" w:hAnsi="Times New Roman" w:cs="Times New Roman"/>
                <w:sz w:val="18"/>
                <w:szCs w:val="18"/>
                <w:lang w:val="lt-LT"/>
              </w:rPr>
              <w:t>kt</w:t>
            </w:r>
            <w:r w:rsidRPr="00825D11">
              <w:rPr>
                <w:rFonts w:ascii="Times New Roman" w:hAnsi="Times New Roman" w:cs="Times New Roman"/>
                <w:sz w:val="18"/>
                <w:szCs w:val="18"/>
                <w:lang w:val="lt-LT"/>
              </w:rPr>
              <w:t>.</w:t>
            </w:r>
            <w:r w:rsidR="0017030B" w:rsidRPr="00825D11">
              <w:rPr>
                <w:rFonts w:ascii="Times New Roman" w:eastAsia="Times New Roman" w:hAnsi="Times New Roman" w:cs="Times New Roman"/>
                <w:sz w:val="18"/>
                <w:szCs w:val="18"/>
                <w:lang w:val="lt-LT" w:eastAsia="lt-LT"/>
              </w:rPr>
              <w:t xml:space="preserve"> </w:t>
            </w:r>
          </w:p>
          <w:p w14:paraId="11A6ACBE" w14:textId="77777777" w:rsidR="00A20F7A" w:rsidRPr="00825D11" w:rsidRDefault="00A20F7A" w:rsidP="0017030B">
            <w:pPr>
              <w:rPr>
                <w:rFonts w:ascii="Times New Roman" w:eastAsia="Times New Roman" w:hAnsi="Times New Roman" w:cs="Times New Roman"/>
                <w:sz w:val="18"/>
                <w:szCs w:val="18"/>
                <w:lang w:val="lt-LT" w:eastAsia="lt-LT"/>
              </w:rPr>
            </w:pPr>
          </w:p>
          <w:p w14:paraId="3D09415F" w14:textId="274F324A" w:rsidR="0017030B" w:rsidRPr="00825D11" w:rsidRDefault="0017030B" w:rsidP="0017030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244AE850" w14:textId="0C9BCDBB" w:rsidR="0017030B" w:rsidRPr="00825D11" w:rsidRDefault="0017030B"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1.Griuvenų ardymas. 2.Griuvenų pakrovimas. 3.Griuvenų išnešimas arba išvežimas karučiais iki 100 m. 4.Sudėjimas į krūvas.</w:t>
            </w:r>
          </w:p>
        </w:tc>
        <w:tc>
          <w:tcPr>
            <w:tcW w:w="984" w:type="dxa"/>
            <w:tcMar>
              <w:top w:w="55" w:type="dxa"/>
              <w:left w:w="55" w:type="dxa"/>
              <w:bottom w:w="55" w:type="dxa"/>
              <w:right w:w="55" w:type="dxa"/>
            </w:tcMar>
          </w:tcPr>
          <w:p w14:paraId="68BF01AD" w14:textId="4BC24D88"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02B04808" w14:textId="77777777" w:rsidR="0061793D" w:rsidRPr="00825D11" w:rsidRDefault="0061793D" w:rsidP="002432BB">
            <w:pPr>
              <w:rPr>
                <w:rFonts w:ascii="Times New Roman" w:hAnsi="Times New Roman" w:cs="Times New Roman"/>
                <w:sz w:val="18"/>
                <w:szCs w:val="18"/>
                <w:lang w:val="lt-LT"/>
              </w:rPr>
            </w:pPr>
          </w:p>
        </w:tc>
      </w:tr>
      <w:tr w:rsidR="0061793D" w:rsidRPr="00825D11" w14:paraId="69237761" w14:textId="77777777" w:rsidTr="00673EA6">
        <w:trPr>
          <w:cantSplit/>
          <w:jc w:val="center"/>
        </w:trPr>
        <w:tc>
          <w:tcPr>
            <w:tcW w:w="15519" w:type="dxa"/>
            <w:gridSpan w:val="4"/>
            <w:tcMar>
              <w:top w:w="55" w:type="dxa"/>
              <w:left w:w="55" w:type="dxa"/>
              <w:bottom w:w="55" w:type="dxa"/>
              <w:right w:w="55" w:type="dxa"/>
            </w:tcMar>
          </w:tcPr>
          <w:p w14:paraId="78301F08" w14:textId="0DDA4403" w:rsidR="0061793D" w:rsidRPr="00825D11" w:rsidRDefault="0061793D" w:rsidP="002432BB">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18. Dviračių saugyklų įrengimas</w:t>
            </w:r>
            <w:r w:rsidR="00BE379F" w:rsidRPr="00825D11">
              <w:rPr>
                <w:rFonts w:ascii="Times New Roman" w:hAnsi="Times New Roman" w:cs="Times New Roman"/>
                <w:sz w:val="18"/>
                <w:szCs w:val="18"/>
                <w:lang w:val="lt-LT"/>
              </w:rPr>
              <w:t>**</w:t>
            </w:r>
          </w:p>
        </w:tc>
      </w:tr>
      <w:tr w:rsidR="0061793D" w:rsidRPr="00825D11" w14:paraId="6FBF4E55" w14:textId="77777777" w:rsidTr="00673EA6">
        <w:trPr>
          <w:jc w:val="center"/>
        </w:trPr>
        <w:tc>
          <w:tcPr>
            <w:tcW w:w="2836" w:type="dxa"/>
            <w:tcMar>
              <w:top w:w="55" w:type="dxa"/>
              <w:left w:w="55" w:type="dxa"/>
              <w:bottom w:w="55" w:type="dxa"/>
              <w:right w:w="55" w:type="dxa"/>
            </w:tcMar>
          </w:tcPr>
          <w:p w14:paraId="10A7BFA6" w14:textId="51055FEC" w:rsidR="0061793D" w:rsidRPr="00825D11" w:rsidRDefault="002E5E10"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Dviračių saugyklų įrengimas.</w:t>
            </w:r>
          </w:p>
        </w:tc>
        <w:tc>
          <w:tcPr>
            <w:tcW w:w="10631" w:type="dxa"/>
            <w:tcMar>
              <w:top w:w="55" w:type="dxa"/>
              <w:left w:w="55" w:type="dxa"/>
              <w:bottom w:w="55" w:type="dxa"/>
              <w:right w:w="55" w:type="dxa"/>
            </w:tcMar>
          </w:tcPr>
          <w:p w14:paraId="65C9965E" w14:textId="77777777" w:rsidR="007017A3" w:rsidRDefault="000A12B3"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Įvertinti saugyklos vietą, patekimo galimybes. Suprojektuoti saugų ir patogų dviračių laikymą, numatant stovus ar tvirtinimo elementus, rakinimą, apšvietimą, vėdinimą</w:t>
            </w:r>
            <w:r w:rsidR="00072B65" w:rsidRPr="00825D11">
              <w:rPr>
                <w:rFonts w:ascii="Times New Roman" w:hAnsi="Times New Roman" w:cs="Times New Roman"/>
                <w:sz w:val="18"/>
                <w:szCs w:val="18"/>
                <w:lang w:val="lt-LT"/>
              </w:rPr>
              <w:t>, ženklinimą,</w:t>
            </w:r>
            <w:r w:rsidRPr="00825D11">
              <w:rPr>
                <w:rFonts w:ascii="Times New Roman" w:hAnsi="Times New Roman" w:cs="Times New Roman"/>
                <w:sz w:val="18"/>
                <w:szCs w:val="18"/>
                <w:lang w:val="lt-LT"/>
              </w:rPr>
              <w:t xml:space="preserve"> apsaugą nuo atmosferos poveikio</w:t>
            </w:r>
            <w:r w:rsidR="006F4BF1" w:rsidRPr="00825D11">
              <w:rPr>
                <w:rFonts w:ascii="Times New Roman" w:hAnsi="Times New Roman" w:cs="Times New Roman"/>
                <w:sz w:val="18"/>
                <w:szCs w:val="18"/>
                <w:lang w:val="lt-LT"/>
              </w:rPr>
              <w:t xml:space="preserve"> ir kt.</w:t>
            </w:r>
            <w:r w:rsidRPr="00825D11">
              <w:rPr>
                <w:rFonts w:ascii="Times New Roman" w:hAnsi="Times New Roman" w:cs="Times New Roman"/>
                <w:sz w:val="18"/>
                <w:szCs w:val="18"/>
                <w:lang w:val="lt-LT"/>
              </w:rPr>
              <w:t xml:space="preserve"> </w:t>
            </w:r>
          </w:p>
          <w:p w14:paraId="555BA6CE" w14:textId="77777777" w:rsidR="00A20F7A" w:rsidRPr="00825D11" w:rsidRDefault="00A20F7A" w:rsidP="002432BB">
            <w:pPr>
              <w:rPr>
                <w:rFonts w:ascii="Times New Roman" w:hAnsi="Times New Roman" w:cs="Times New Roman"/>
                <w:sz w:val="18"/>
                <w:szCs w:val="18"/>
                <w:lang w:val="lt-LT"/>
              </w:rPr>
            </w:pPr>
          </w:p>
          <w:p w14:paraId="1B620C2C" w14:textId="77777777" w:rsidR="00EC62E9" w:rsidRPr="00825D11" w:rsidRDefault="00EC62E9" w:rsidP="00EC62E9">
            <w:pP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Pvz.:</w:t>
            </w:r>
          </w:p>
          <w:p w14:paraId="0E6FFD01" w14:textId="442B4C26" w:rsidR="00EC62E9" w:rsidRPr="00825D11" w:rsidRDefault="00EC62E9" w:rsidP="002432BB">
            <w:pPr>
              <w:rPr>
                <w:rFonts w:ascii="Times New Roman" w:hAnsi="Times New Roman" w:cs="Times New Roman"/>
                <w:sz w:val="18"/>
                <w:szCs w:val="18"/>
                <w:lang w:val="lt-LT"/>
              </w:rPr>
            </w:pPr>
            <w:r w:rsidRPr="00825D11">
              <w:rPr>
                <w:rFonts w:ascii="Times New Roman" w:hAnsi="Times New Roman" w:cs="Times New Roman"/>
                <w:sz w:val="18"/>
                <w:szCs w:val="18"/>
                <w:lang w:val="lt-LT"/>
              </w:rPr>
              <w:t>1.</w:t>
            </w:r>
            <w:r w:rsidR="001A4002" w:rsidRPr="00825D11">
              <w:rPr>
                <w:rFonts w:ascii="Times New Roman" w:hAnsi="Times New Roman" w:cs="Times New Roman"/>
                <w:sz w:val="18"/>
                <w:szCs w:val="18"/>
                <w:lang w:val="lt-LT"/>
              </w:rPr>
              <w:t xml:space="preserve"> </w:t>
            </w:r>
            <w:r w:rsidRPr="00825D11">
              <w:rPr>
                <w:rFonts w:ascii="Times New Roman" w:hAnsi="Times New Roman" w:cs="Times New Roman"/>
                <w:sz w:val="18"/>
                <w:szCs w:val="18"/>
                <w:lang w:val="lt-LT"/>
              </w:rPr>
              <w:t xml:space="preserve">Tvirtinimo vietų žymėjimas. </w:t>
            </w:r>
            <w:r w:rsidR="001A4002" w:rsidRPr="00825D11">
              <w:rPr>
                <w:rFonts w:ascii="Times New Roman" w:hAnsi="Times New Roman" w:cs="Times New Roman"/>
                <w:sz w:val="18"/>
                <w:szCs w:val="18"/>
                <w:lang w:val="lt-LT"/>
              </w:rPr>
              <w:t>2</w:t>
            </w:r>
            <w:r w:rsidRPr="00825D11">
              <w:rPr>
                <w:rFonts w:ascii="Times New Roman" w:hAnsi="Times New Roman" w:cs="Times New Roman"/>
                <w:sz w:val="18"/>
                <w:szCs w:val="18"/>
                <w:lang w:val="lt-LT"/>
              </w:rPr>
              <w:t>.</w:t>
            </w:r>
            <w:r w:rsidR="001A4002" w:rsidRPr="00825D11">
              <w:rPr>
                <w:rFonts w:ascii="Times New Roman" w:hAnsi="Times New Roman" w:cs="Times New Roman"/>
                <w:sz w:val="18"/>
                <w:szCs w:val="18"/>
                <w:lang w:val="lt-LT"/>
              </w:rPr>
              <w:t xml:space="preserve"> </w:t>
            </w:r>
            <w:r w:rsidRPr="00825D11">
              <w:rPr>
                <w:rFonts w:ascii="Times New Roman" w:hAnsi="Times New Roman" w:cs="Times New Roman"/>
                <w:sz w:val="18"/>
                <w:szCs w:val="18"/>
                <w:lang w:val="lt-LT"/>
              </w:rPr>
              <w:t xml:space="preserve">Skylių gręžimas. </w:t>
            </w:r>
            <w:r w:rsidR="001A4002" w:rsidRPr="00825D11">
              <w:rPr>
                <w:rFonts w:ascii="Times New Roman" w:hAnsi="Times New Roman" w:cs="Times New Roman"/>
                <w:sz w:val="18"/>
                <w:szCs w:val="18"/>
                <w:lang w:val="lt-LT"/>
              </w:rPr>
              <w:t>3</w:t>
            </w:r>
            <w:r w:rsidRPr="00825D11">
              <w:rPr>
                <w:rFonts w:ascii="Times New Roman" w:hAnsi="Times New Roman" w:cs="Times New Roman"/>
                <w:sz w:val="18"/>
                <w:szCs w:val="18"/>
                <w:lang w:val="lt-LT"/>
              </w:rPr>
              <w:t>.</w:t>
            </w:r>
            <w:r w:rsidR="001A4002" w:rsidRPr="00825D11">
              <w:rPr>
                <w:rFonts w:ascii="Times New Roman" w:hAnsi="Times New Roman" w:cs="Times New Roman"/>
                <w:sz w:val="18"/>
                <w:szCs w:val="18"/>
                <w:lang w:val="lt-LT"/>
              </w:rPr>
              <w:t xml:space="preserve"> </w:t>
            </w:r>
            <w:r w:rsidRPr="00825D11">
              <w:rPr>
                <w:rFonts w:ascii="Times New Roman" w:hAnsi="Times New Roman" w:cs="Times New Roman"/>
                <w:sz w:val="18"/>
                <w:szCs w:val="18"/>
                <w:lang w:val="lt-LT"/>
              </w:rPr>
              <w:t>Stovų dviračiams tvirtinimas.</w:t>
            </w:r>
          </w:p>
        </w:tc>
        <w:tc>
          <w:tcPr>
            <w:tcW w:w="984" w:type="dxa"/>
            <w:tcMar>
              <w:top w:w="55" w:type="dxa"/>
              <w:left w:w="55" w:type="dxa"/>
              <w:bottom w:w="55" w:type="dxa"/>
              <w:right w:w="55" w:type="dxa"/>
            </w:tcMar>
          </w:tcPr>
          <w:p w14:paraId="7949BD97" w14:textId="7825313F" w:rsidR="0061793D" w:rsidRPr="00825D11" w:rsidRDefault="000E766B" w:rsidP="000E766B">
            <w:pPr>
              <w:jc w:val="center"/>
              <w:rPr>
                <w:rFonts w:ascii="Times New Roman" w:hAnsi="Times New Roman" w:cs="Times New Roman"/>
                <w:sz w:val="18"/>
                <w:szCs w:val="18"/>
                <w:lang w:val="lt-LT"/>
              </w:rPr>
            </w:pPr>
            <w:r w:rsidRPr="00825D11">
              <w:rPr>
                <w:rFonts w:ascii="Times New Roman" w:eastAsia="Times New Roman" w:hAnsi="Times New Roman" w:cs="Times New Roman"/>
                <w:sz w:val="18"/>
                <w:szCs w:val="18"/>
                <w:lang w:val="lt-LT" w:eastAsia="lt-LT"/>
              </w:rPr>
              <w:t>-</w:t>
            </w:r>
          </w:p>
        </w:tc>
        <w:tc>
          <w:tcPr>
            <w:tcW w:w="1068" w:type="dxa"/>
            <w:tcMar>
              <w:top w:w="55" w:type="dxa"/>
              <w:left w:w="55" w:type="dxa"/>
              <w:bottom w:w="55" w:type="dxa"/>
              <w:right w:w="55" w:type="dxa"/>
            </w:tcMar>
          </w:tcPr>
          <w:p w14:paraId="1CFB4CD5" w14:textId="77777777" w:rsidR="0061793D" w:rsidRPr="00825D11" w:rsidRDefault="0061793D" w:rsidP="002432BB">
            <w:pPr>
              <w:rPr>
                <w:rFonts w:ascii="Times New Roman" w:hAnsi="Times New Roman" w:cs="Times New Roman"/>
                <w:sz w:val="18"/>
                <w:szCs w:val="18"/>
                <w:lang w:val="lt-LT"/>
              </w:rPr>
            </w:pPr>
          </w:p>
        </w:tc>
      </w:tr>
    </w:tbl>
    <w:p w14:paraId="209C9882" w14:textId="77777777" w:rsidR="006F5488" w:rsidRPr="003C102B" w:rsidRDefault="006F5488">
      <w:pPr>
        <w:rPr>
          <w:rFonts w:ascii="Times New Roman" w:hAnsi="Times New Roman" w:cs="Times New Roman"/>
          <w:sz w:val="22"/>
          <w:lang w:val="lt-LT"/>
        </w:rPr>
      </w:pPr>
    </w:p>
    <w:p w14:paraId="28A9166F" w14:textId="5E1D77D5" w:rsidR="004A443E" w:rsidRPr="003C102B" w:rsidRDefault="00A96BF8" w:rsidP="00442268">
      <w:pPr>
        <w:tabs>
          <w:tab w:val="left" w:pos="0"/>
        </w:tabs>
        <w:rPr>
          <w:rFonts w:ascii="Times New Roman" w:hAnsi="Times New Roman" w:cs="Times New Roman"/>
          <w:sz w:val="22"/>
          <w:lang w:val="lt-LT"/>
        </w:rPr>
      </w:pPr>
      <w:r w:rsidRPr="003C102B">
        <w:rPr>
          <w:rFonts w:ascii="Times New Roman" w:hAnsi="Times New Roman" w:cs="Times New Roman"/>
          <w:sz w:val="22"/>
          <w:lang w:val="lt-LT"/>
        </w:rPr>
        <w:tab/>
      </w:r>
      <w:r w:rsidR="00442268" w:rsidRPr="003C102B">
        <w:rPr>
          <w:rFonts w:ascii="Times New Roman" w:hAnsi="Times New Roman" w:cs="Times New Roman"/>
          <w:sz w:val="22"/>
          <w:lang w:val="lt-LT"/>
        </w:rPr>
        <w:t>*</w:t>
      </w:r>
      <w:r w:rsidR="00B43A78" w:rsidRPr="003C102B">
        <w:rPr>
          <w:rFonts w:ascii="Times New Roman" w:hAnsi="Times New Roman" w:cs="Times New Roman"/>
          <w:sz w:val="22"/>
          <w:lang w:val="lt-LT"/>
        </w:rPr>
        <w:t>Projektavimo techninėje užduotyj</w:t>
      </w:r>
      <w:r w:rsidR="00440330" w:rsidRPr="003C102B">
        <w:rPr>
          <w:rFonts w:ascii="Times New Roman" w:hAnsi="Times New Roman" w:cs="Times New Roman"/>
          <w:sz w:val="22"/>
          <w:lang w:val="lt-LT"/>
        </w:rPr>
        <w:t>e</w:t>
      </w:r>
      <w:r w:rsidR="00A83782" w:rsidRPr="003C102B">
        <w:rPr>
          <w:rFonts w:ascii="Times New Roman" w:hAnsi="Times New Roman" w:cs="Times New Roman"/>
          <w:sz w:val="22"/>
          <w:lang w:val="lt-LT"/>
        </w:rPr>
        <w:t xml:space="preserve"> aprašomos priemonės turi atitikti </w:t>
      </w:r>
      <w:r w:rsidR="00F348DB" w:rsidRPr="003C102B">
        <w:rPr>
          <w:rFonts w:ascii="Times New Roman" w:hAnsi="Times New Roman" w:cs="Times New Roman"/>
          <w:sz w:val="22"/>
          <w:lang w:val="lt-LT"/>
        </w:rPr>
        <w:t>i</w:t>
      </w:r>
      <w:r w:rsidR="00A83782" w:rsidRPr="003C102B">
        <w:rPr>
          <w:rFonts w:ascii="Times New Roman" w:hAnsi="Times New Roman" w:cs="Times New Roman"/>
          <w:sz w:val="22"/>
          <w:lang w:val="lt-LT"/>
        </w:rPr>
        <w:t xml:space="preserve">nvesticijų plane numatytas </w:t>
      </w:r>
      <w:r w:rsidR="00442268" w:rsidRPr="003C102B">
        <w:rPr>
          <w:rFonts w:ascii="Times New Roman" w:hAnsi="Times New Roman" w:cs="Times New Roman"/>
          <w:sz w:val="22"/>
          <w:lang w:val="lt-LT"/>
        </w:rPr>
        <w:t>priemones</w:t>
      </w:r>
      <w:r w:rsidR="0039649E" w:rsidRPr="003C102B">
        <w:rPr>
          <w:rFonts w:ascii="Times New Roman" w:hAnsi="Times New Roman" w:cs="Times New Roman"/>
          <w:sz w:val="22"/>
          <w:lang w:val="lt-LT"/>
        </w:rPr>
        <w:t>, darbų aprašym</w:t>
      </w:r>
      <w:r w:rsidR="00836467" w:rsidRPr="003C102B">
        <w:rPr>
          <w:rFonts w:ascii="Times New Roman" w:hAnsi="Times New Roman" w:cs="Times New Roman"/>
          <w:sz w:val="22"/>
          <w:lang w:val="lt-LT"/>
        </w:rPr>
        <w:t>us</w:t>
      </w:r>
      <w:r w:rsidR="00114B40" w:rsidRPr="003C102B">
        <w:rPr>
          <w:rFonts w:ascii="Times New Roman" w:hAnsi="Times New Roman" w:cs="Times New Roman"/>
          <w:sz w:val="22"/>
          <w:lang w:val="lt-LT"/>
        </w:rPr>
        <w:t xml:space="preserve"> ir kiekius</w:t>
      </w:r>
      <w:r w:rsidR="00442268" w:rsidRPr="003C102B">
        <w:rPr>
          <w:rFonts w:ascii="Times New Roman" w:hAnsi="Times New Roman" w:cs="Times New Roman"/>
          <w:sz w:val="22"/>
          <w:lang w:val="lt-LT"/>
        </w:rPr>
        <w:t>.</w:t>
      </w:r>
    </w:p>
    <w:p w14:paraId="36193A3E" w14:textId="6EB4E025" w:rsidR="00A96BF8" w:rsidRPr="003C102B" w:rsidRDefault="00A96BF8" w:rsidP="00442268">
      <w:pPr>
        <w:tabs>
          <w:tab w:val="left" w:pos="0"/>
        </w:tabs>
        <w:rPr>
          <w:rFonts w:ascii="Times New Roman" w:hAnsi="Times New Roman" w:cs="Times New Roman"/>
          <w:sz w:val="22"/>
          <w:lang w:val="lt-LT"/>
        </w:rPr>
        <w:sectPr w:rsidR="00A96BF8" w:rsidRPr="003C102B">
          <w:pgSz w:w="16838" w:h="11906" w:orient="landscape"/>
          <w:pgMar w:top="680" w:right="680" w:bottom="680" w:left="680" w:header="340" w:footer="340" w:gutter="0"/>
          <w:cols w:space="720"/>
          <w:docGrid w:linePitch="360"/>
        </w:sectPr>
      </w:pPr>
      <w:r w:rsidRPr="003C102B">
        <w:rPr>
          <w:rFonts w:ascii="Times New Roman" w:hAnsi="Times New Roman" w:cs="Times New Roman"/>
          <w:sz w:val="22"/>
          <w:lang w:val="lt-LT"/>
        </w:rPr>
        <w:tab/>
      </w:r>
      <w:r w:rsidR="004A443E" w:rsidRPr="003C102B">
        <w:rPr>
          <w:rFonts w:ascii="Times New Roman" w:hAnsi="Times New Roman" w:cs="Times New Roman"/>
          <w:sz w:val="22"/>
          <w:lang w:val="lt-LT"/>
        </w:rPr>
        <w:t>*</w:t>
      </w:r>
      <w:r w:rsidR="00236C6C" w:rsidRPr="003C102B">
        <w:rPr>
          <w:rFonts w:ascii="Times New Roman" w:hAnsi="Times New Roman" w:cs="Times New Roman"/>
          <w:sz w:val="22"/>
          <w:lang w:val="lt-LT"/>
        </w:rPr>
        <w:t>*</w:t>
      </w:r>
      <w:r w:rsidR="00C83535" w:rsidRPr="003C102B">
        <w:rPr>
          <w:rFonts w:ascii="Times New Roman" w:hAnsi="Times New Roman" w:cs="Times New Roman"/>
          <w:sz w:val="22"/>
          <w:lang w:val="lt-LT"/>
        </w:rPr>
        <w:t xml:space="preserve">Sustambintų </w:t>
      </w:r>
      <w:r w:rsidR="00264699" w:rsidRPr="003C102B">
        <w:rPr>
          <w:rFonts w:ascii="Times New Roman" w:hAnsi="Times New Roman" w:cs="Times New Roman"/>
          <w:sz w:val="22"/>
          <w:lang w:val="lt-LT"/>
        </w:rPr>
        <w:t>p</w:t>
      </w:r>
      <w:r w:rsidR="004A443E" w:rsidRPr="003C102B">
        <w:rPr>
          <w:rFonts w:ascii="Times New Roman" w:hAnsi="Times New Roman" w:cs="Times New Roman"/>
          <w:sz w:val="22"/>
          <w:lang w:val="lt-LT"/>
        </w:rPr>
        <w:t>riemon</w:t>
      </w:r>
      <w:r w:rsidR="00C83535" w:rsidRPr="003C102B">
        <w:rPr>
          <w:rFonts w:ascii="Times New Roman" w:hAnsi="Times New Roman" w:cs="Times New Roman"/>
          <w:sz w:val="22"/>
          <w:lang w:val="lt-LT"/>
        </w:rPr>
        <w:t xml:space="preserve">ių </w:t>
      </w:r>
      <w:r w:rsidR="00264699" w:rsidRPr="003C102B">
        <w:rPr>
          <w:rFonts w:ascii="Times New Roman" w:hAnsi="Times New Roman" w:cs="Times New Roman"/>
          <w:sz w:val="22"/>
          <w:lang w:val="lt-LT"/>
        </w:rPr>
        <w:t>pavadinimai</w:t>
      </w:r>
      <w:r w:rsidR="004A443E" w:rsidRPr="003C102B">
        <w:rPr>
          <w:rFonts w:ascii="Times New Roman" w:hAnsi="Times New Roman" w:cs="Times New Roman"/>
          <w:sz w:val="22"/>
          <w:lang w:val="lt-LT"/>
        </w:rPr>
        <w:t xml:space="preserve"> turi atitikti </w:t>
      </w:r>
      <w:r w:rsidR="00BE379F" w:rsidRPr="003C102B">
        <w:rPr>
          <w:rFonts w:ascii="Times New Roman" w:hAnsi="Times New Roman" w:cs="Times New Roman"/>
          <w:sz w:val="22"/>
          <w:lang w:val="lt-LT"/>
        </w:rPr>
        <w:t>Programoje išvardintų priemonių pavadinimus pagal aktualią redakciją.</w:t>
      </w:r>
    </w:p>
    <w:p w14:paraId="00DC3EAF" w14:textId="2A3BD895" w:rsidR="006F5488" w:rsidRPr="003C102B" w:rsidRDefault="008D2B41">
      <w:pPr>
        <w:pStyle w:val="Heading1"/>
        <w:rPr>
          <w:rFonts w:ascii="Times New Roman" w:hAnsi="Times New Roman" w:cs="Times New Roman"/>
          <w:sz w:val="22"/>
          <w:szCs w:val="22"/>
          <w:lang w:val="lt-LT"/>
        </w:rPr>
      </w:pPr>
      <w:r w:rsidRPr="003C102B">
        <w:rPr>
          <w:rFonts w:ascii="Times New Roman" w:eastAsia="Arial" w:hAnsi="Times New Roman" w:cs="Times New Roman"/>
          <w:sz w:val="22"/>
          <w:szCs w:val="22"/>
          <w:lang w:val="lt-LT"/>
        </w:rPr>
        <w:lastRenderedPageBreak/>
        <w:t>6</w:t>
      </w:r>
      <w:r w:rsidR="00781E50" w:rsidRPr="003C102B">
        <w:rPr>
          <w:rFonts w:ascii="Times New Roman" w:eastAsia="Arial" w:hAnsi="Times New Roman" w:cs="Times New Roman"/>
          <w:sz w:val="22"/>
          <w:szCs w:val="22"/>
          <w:lang w:val="lt-LT"/>
        </w:rPr>
        <w:t>. Atsekamumas, kokybės kontrolė</w:t>
      </w:r>
    </w:p>
    <w:p w14:paraId="288BDDCD" w14:textId="77777777" w:rsidR="00474893" w:rsidRPr="003C102B" w:rsidRDefault="00474893" w:rsidP="00474893">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Kiekviena investicijų plano priemonė turi būti aiškiai susieta su techninės užduoties reikalavimu ir atitinkamais projekto sprendiniais: projekto dalimi, brėžiniais, mazgais, techninėmis specifikacijomis ir kiekiais.</w:t>
      </w:r>
    </w:p>
    <w:p w14:paraId="47C8CEC2" w14:textId="5680DC2F" w:rsidR="006F5488" w:rsidRPr="003C102B" w:rsidRDefault="00781E50" w:rsidP="00474893">
      <w:pPr>
        <w:pStyle w:val="ListBullet"/>
        <w:spacing w:after="40" w:line="252" w:lineRule="auto"/>
        <w:rPr>
          <w:rFonts w:ascii="Times New Roman" w:hAnsi="Times New Roman" w:cs="Times New Roman"/>
          <w:sz w:val="22"/>
          <w:lang w:val="lt-LT"/>
        </w:rPr>
      </w:pPr>
      <w:r w:rsidRPr="003C102B">
        <w:rPr>
          <w:rFonts w:ascii="Times New Roman" w:hAnsi="Times New Roman" w:cs="Times New Roman"/>
          <w:sz w:val="22"/>
          <w:lang w:val="lt-LT"/>
        </w:rPr>
        <w:t>Projektuotojas privalo užtikrinti, kad techninės specifikacijos, aiškinamieji raštai, brėžiniai ir darbų kiekių žiniaraščiai neprieštarautų vieni kitiems.</w:t>
      </w:r>
    </w:p>
    <w:p w14:paraId="7DB0C56C" w14:textId="45D04DB2" w:rsidR="006F5488" w:rsidRPr="003E1C3C" w:rsidRDefault="00781E50">
      <w:pPr>
        <w:pStyle w:val="ListBullet"/>
        <w:spacing w:after="40" w:line="252" w:lineRule="auto"/>
        <w:rPr>
          <w:rFonts w:ascii="Times New Roman" w:hAnsi="Times New Roman" w:cs="Times New Roman"/>
          <w:sz w:val="22"/>
          <w:lang w:val="lt-LT"/>
        </w:rPr>
      </w:pPr>
      <w:r w:rsidRPr="003E1C3C">
        <w:rPr>
          <w:rFonts w:ascii="Times New Roman" w:hAnsi="Times New Roman" w:cs="Times New Roman"/>
          <w:sz w:val="22"/>
          <w:lang w:val="lt-LT"/>
        </w:rPr>
        <w:t>Kartu su projektu turi būti pateikta pastabų suvestinė, sprendinių suderinimo protokolai, vizualizacijų rinkinys</w:t>
      </w:r>
      <w:r w:rsidR="00AB7CB0" w:rsidRPr="003E1C3C">
        <w:rPr>
          <w:rFonts w:ascii="Times New Roman" w:hAnsi="Times New Roman" w:cs="Times New Roman"/>
          <w:sz w:val="22"/>
          <w:lang w:val="lt-LT"/>
        </w:rPr>
        <w:t xml:space="preserve"> (</w:t>
      </w:r>
      <w:r w:rsidR="00B36840" w:rsidRPr="003E1C3C">
        <w:rPr>
          <w:rFonts w:asciiTheme="majorBidi" w:eastAsia="Times New Roman" w:hAnsiTheme="majorBidi" w:cstheme="majorBidi"/>
          <w:sz w:val="24"/>
          <w:szCs w:val="24"/>
          <w:lang w:val="lt-LT"/>
        </w:rPr>
        <w:t xml:space="preserve">vizualizacija 3D formatu ir vizualizacija su gretima urbanistine aplinka 3D </w:t>
      </w:r>
      <w:proofErr w:type="spellStart"/>
      <w:r w:rsidR="00B36840" w:rsidRPr="003E1C3C">
        <w:rPr>
          <w:rFonts w:asciiTheme="majorBidi" w:eastAsia="Times New Roman" w:hAnsiTheme="majorBidi" w:cstheme="majorBidi"/>
          <w:sz w:val="24"/>
          <w:szCs w:val="24"/>
          <w:lang w:val="lt-LT"/>
        </w:rPr>
        <w:t>format</w:t>
      </w:r>
      <w:proofErr w:type="spellEnd"/>
      <w:r w:rsidR="00B36840" w:rsidRPr="003E1C3C">
        <w:rPr>
          <w:rFonts w:asciiTheme="majorBidi" w:eastAsia="Times New Roman" w:hAnsiTheme="majorBidi" w:cstheme="majorBidi"/>
          <w:sz w:val="24"/>
          <w:szCs w:val="24"/>
          <w:lang w:val="lt-LT"/>
        </w:rPr>
        <w:t>)</w:t>
      </w:r>
      <w:r w:rsidRPr="003E1C3C">
        <w:rPr>
          <w:rFonts w:ascii="Times New Roman" w:hAnsi="Times New Roman" w:cs="Times New Roman"/>
          <w:sz w:val="22"/>
          <w:lang w:val="lt-LT"/>
        </w:rPr>
        <w:t>, alternatyvų palyginimo lentelė, kai alternatyvos buvo vertintos</w:t>
      </w:r>
      <w:r w:rsidR="000A3F80" w:rsidRPr="003E1C3C">
        <w:rPr>
          <w:rFonts w:ascii="Times New Roman" w:hAnsi="Times New Roman" w:cs="Times New Roman"/>
          <w:sz w:val="22"/>
          <w:lang w:val="lt-LT"/>
        </w:rPr>
        <w:t>.</w:t>
      </w:r>
    </w:p>
    <w:p w14:paraId="0192B9C6" w14:textId="442C703C" w:rsidR="006F5488" w:rsidRPr="003E1C3C" w:rsidRDefault="00781E50">
      <w:pPr>
        <w:pStyle w:val="ListBullet"/>
        <w:spacing w:after="40" w:line="252" w:lineRule="auto"/>
        <w:rPr>
          <w:rFonts w:ascii="Times New Roman" w:hAnsi="Times New Roman" w:cs="Times New Roman"/>
          <w:sz w:val="22"/>
          <w:lang w:val="lt-LT"/>
        </w:rPr>
      </w:pPr>
      <w:r w:rsidRPr="003E1C3C">
        <w:rPr>
          <w:rFonts w:ascii="Times New Roman" w:hAnsi="Times New Roman" w:cs="Times New Roman"/>
          <w:sz w:val="22"/>
          <w:lang w:val="lt-LT"/>
        </w:rPr>
        <w:t xml:space="preserve">Projektinė dokumentacija tikslinama pagal Užsakovo, ekspertizės, derinančių subjektų </w:t>
      </w:r>
      <w:r w:rsidR="00A352A2" w:rsidRPr="003E1C3C">
        <w:rPr>
          <w:rFonts w:ascii="Times New Roman" w:hAnsi="Times New Roman" w:cs="Times New Roman"/>
          <w:sz w:val="22"/>
          <w:lang w:val="lt-LT"/>
        </w:rPr>
        <w:t>pastabas</w:t>
      </w:r>
      <w:r w:rsidRPr="003E1C3C">
        <w:rPr>
          <w:rFonts w:ascii="Times New Roman" w:hAnsi="Times New Roman" w:cs="Times New Roman"/>
          <w:sz w:val="22"/>
          <w:lang w:val="lt-LT"/>
        </w:rPr>
        <w:t>.</w:t>
      </w:r>
    </w:p>
    <w:p w14:paraId="39BB167C" w14:textId="351C5BCB" w:rsidR="006F5488" w:rsidRPr="003C102B" w:rsidRDefault="00B46F22">
      <w:pPr>
        <w:pStyle w:val="Heading1"/>
        <w:rPr>
          <w:rFonts w:ascii="Times New Roman" w:hAnsi="Times New Roman" w:cs="Times New Roman"/>
          <w:sz w:val="22"/>
          <w:szCs w:val="22"/>
          <w:lang w:val="lt-LT"/>
        </w:rPr>
      </w:pPr>
      <w:r w:rsidRPr="003E1C3C">
        <w:rPr>
          <w:rFonts w:ascii="Times New Roman" w:eastAsia="Arial" w:hAnsi="Times New Roman" w:cs="Times New Roman"/>
          <w:sz w:val="22"/>
          <w:szCs w:val="22"/>
          <w:lang w:val="lt-LT"/>
        </w:rPr>
        <w:t>7</w:t>
      </w:r>
      <w:r w:rsidR="00781E50" w:rsidRPr="003E1C3C">
        <w:rPr>
          <w:rFonts w:ascii="Times New Roman" w:eastAsia="Arial" w:hAnsi="Times New Roman" w:cs="Times New Roman"/>
          <w:sz w:val="22"/>
          <w:szCs w:val="22"/>
          <w:lang w:val="lt-LT"/>
        </w:rPr>
        <w:t>. Baigiamoji nuostata</w:t>
      </w:r>
    </w:p>
    <w:p w14:paraId="595A78A6" w14:textId="77777777" w:rsidR="006F5488" w:rsidRPr="003C102B" w:rsidRDefault="00781E50">
      <w:pPr>
        <w:rPr>
          <w:rFonts w:ascii="Times New Roman" w:hAnsi="Times New Roman" w:cs="Times New Roman"/>
          <w:sz w:val="22"/>
          <w:lang w:val="lt-LT"/>
        </w:rPr>
      </w:pPr>
      <w:r w:rsidRPr="003C102B">
        <w:rPr>
          <w:rFonts w:ascii="Times New Roman" w:hAnsi="Times New Roman" w:cs="Times New Roman"/>
          <w:sz w:val="22"/>
          <w:lang w:val="lt-LT"/>
        </w:rPr>
        <w:t>Ši techninė užduotis yra pirkimo dokumentų ir sutarties dalis. Projektuotojas privalo ją taikyti kartu su patvirtintu investicijų planu, tačiau investicijų plano formuluotės negali pakeisti techninio projektavimo detalumo, sprendinių suderinimo, kiekių pagrindimo ir kokybės priėmimo reikalavimų.</w:t>
      </w:r>
    </w:p>
    <w:sectPr w:rsidR="006F5488" w:rsidRPr="003C102B" w:rsidSect="00034616">
      <w:pgSz w:w="11906" w:h="16838"/>
      <w:pgMar w:top="964" w:right="964" w:bottom="850" w:left="96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AD767" w14:textId="77777777" w:rsidR="00636D30" w:rsidRDefault="00636D30">
      <w:pPr>
        <w:spacing w:after="0" w:line="240" w:lineRule="auto"/>
      </w:pPr>
      <w:r>
        <w:separator/>
      </w:r>
    </w:p>
  </w:endnote>
  <w:endnote w:type="continuationSeparator" w:id="0">
    <w:p w14:paraId="533ED5FE" w14:textId="77777777" w:rsidR="00636D30" w:rsidRDefault="00636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54622" w14:textId="599ED63C" w:rsidR="006F5488" w:rsidRDefault="00781E50">
    <w:pPr>
      <w:pStyle w:val="Footer"/>
      <w:jc w:val="right"/>
    </w:pPr>
    <w:r>
      <w:rPr>
        <w:sz w:val="16"/>
      </w:rPr>
      <w:fldChar w:fldCharType="begin"/>
    </w:r>
    <w:r>
      <w:rPr>
        <w:sz w:val="16"/>
      </w:rPr>
      <w:instrText>PAGE</w:instrText>
    </w:r>
    <w:r>
      <w:rPr>
        <w:sz w:val="16"/>
      </w:rPr>
      <w:fldChar w:fldCharType="separate"/>
    </w:r>
    <w:r w:rsidR="002D1B10">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568B9" w14:textId="77777777" w:rsidR="00636D30" w:rsidRDefault="00636D30">
      <w:pPr>
        <w:spacing w:after="0" w:line="240" w:lineRule="auto"/>
      </w:pPr>
      <w:r>
        <w:separator/>
      </w:r>
    </w:p>
  </w:footnote>
  <w:footnote w:type="continuationSeparator" w:id="0">
    <w:p w14:paraId="67375D23" w14:textId="77777777" w:rsidR="00636D30" w:rsidRDefault="00636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10EE12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8296D70"/>
    <w:multiLevelType w:val="hybridMultilevel"/>
    <w:tmpl w:val="4F724D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67129995">
    <w:abstractNumId w:val="8"/>
  </w:num>
  <w:num w:numId="2" w16cid:durableId="1414279396">
    <w:abstractNumId w:val="6"/>
  </w:num>
  <w:num w:numId="3" w16cid:durableId="238100869">
    <w:abstractNumId w:val="5"/>
  </w:num>
  <w:num w:numId="4" w16cid:durableId="685250934">
    <w:abstractNumId w:val="4"/>
  </w:num>
  <w:num w:numId="5" w16cid:durableId="1204362370">
    <w:abstractNumId w:val="7"/>
  </w:num>
  <w:num w:numId="6" w16cid:durableId="612597130">
    <w:abstractNumId w:val="3"/>
  </w:num>
  <w:num w:numId="7" w16cid:durableId="1590701818">
    <w:abstractNumId w:val="2"/>
  </w:num>
  <w:num w:numId="8" w16cid:durableId="1884319238">
    <w:abstractNumId w:val="1"/>
  </w:num>
  <w:num w:numId="9" w16cid:durableId="1647197606">
    <w:abstractNumId w:val="0"/>
  </w:num>
  <w:num w:numId="10" w16cid:durableId="2175227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708"/>
    <w:rsid w:val="00030F3E"/>
    <w:rsid w:val="00034616"/>
    <w:rsid w:val="00046CDD"/>
    <w:rsid w:val="0006063C"/>
    <w:rsid w:val="00072B65"/>
    <w:rsid w:val="00074398"/>
    <w:rsid w:val="0007538A"/>
    <w:rsid w:val="00082F5F"/>
    <w:rsid w:val="000874BE"/>
    <w:rsid w:val="00093564"/>
    <w:rsid w:val="0009538B"/>
    <w:rsid w:val="000A0B4A"/>
    <w:rsid w:val="000A12B3"/>
    <w:rsid w:val="000A312C"/>
    <w:rsid w:val="000A3F80"/>
    <w:rsid w:val="000A75DF"/>
    <w:rsid w:val="000B17F8"/>
    <w:rsid w:val="000C16D5"/>
    <w:rsid w:val="000D6028"/>
    <w:rsid w:val="000D6448"/>
    <w:rsid w:val="000E010C"/>
    <w:rsid w:val="000E101F"/>
    <w:rsid w:val="000E2B6A"/>
    <w:rsid w:val="000E4B06"/>
    <w:rsid w:val="000E766B"/>
    <w:rsid w:val="00110D37"/>
    <w:rsid w:val="00114B40"/>
    <w:rsid w:val="00117CD5"/>
    <w:rsid w:val="001274A6"/>
    <w:rsid w:val="00135604"/>
    <w:rsid w:val="00141F15"/>
    <w:rsid w:val="00145CCF"/>
    <w:rsid w:val="0015074B"/>
    <w:rsid w:val="00151A43"/>
    <w:rsid w:val="0016510E"/>
    <w:rsid w:val="0017030B"/>
    <w:rsid w:val="00171BEF"/>
    <w:rsid w:val="00173E99"/>
    <w:rsid w:val="00187EA5"/>
    <w:rsid w:val="00190B74"/>
    <w:rsid w:val="001931D6"/>
    <w:rsid w:val="00197344"/>
    <w:rsid w:val="001A4002"/>
    <w:rsid w:val="001C4D4F"/>
    <w:rsid w:val="001C6E5F"/>
    <w:rsid w:val="001D6045"/>
    <w:rsid w:val="00204E0F"/>
    <w:rsid w:val="00211B2F"/>
    <w:rsid w:val="00214327"/>
    <w:rsid w:val="00223EA4"/>
    <w:rsid w:val="00223F2F"/>
    <w:rsid w:val="00224B09"/>
    <w:rsid w:val="00236C6C"/>
    <w:rsid w:val="00241DB3"/>
    <w:rsid w:val="00264699"/>
    <w:rsid w:val="002677B9"/>
    <w:rsid w:val="002721CE"/>
    <w:rsid w:val="00277181"/>
    <w:rsid w:val="00282562"/>
    <w:rsid w:val="00284708"/>
    <w:rsid w:val="00290CDC"/>
    <w:rsid w:val="00292951"/>
    <w:rsid w:val="0029639D"/>
    <w:rsid w:val="002A35B2"/>
    <w:rsid w:val="002A6B9D"/>
    <w:rsid w:val="002A733D"/>
    <w:rsid w:val="002B17FC"/>
    <w:rsid w:val="002C2974"/>
    <w:rsid w:val="002C3EB8"/>
    <w:rsid w:val="002D0A18"/>
    <w:rsid w:val="002D1B10"/>
    <w:rsid w:val="002D331A"/>
    <w:rsid w:val="002D42DA"/>
    <w:rsid w:val="002E1D76"/>
    <w:rsid w:val="002E417D"/>
    <w:rsid w:val="002E5E10"/>
    <w:rsid w:val="002F15B3"/>
    <w:rsid w:val="002F3129"/>
    <w:rsid w:val="0030444B"/>
    <w:rsid w:val="00314EDD"/>
    <w:rsid w:val="00326F90"/>
    <w:rsid w:val="00330B86"/>
    <w:rsid w:val="00340FAC"/>
    <w:rsid w:val="0034318D"/>
    <w:rsid w:val="00343702"/>
    <w:rsid w:val="003449CC"/>
    <w:rsid w:val="0034548D"/>
    <w:rsid w:val="0034798C"/>
    <w:rsid w:val="00350ED4"/>
    <w:rsid w:val="00351FF5"/>
    <w:rsid w:val="00356A36"/>
    <w:rsid w:val="003615F5"/>
    <w:rsid w:val="00367EDF"/>
    <w:rsid w:val="0038002F"/>
    <w:rsid w:val="00382CB4"/>
    <w:rsid w:val="0038495B"/>
    <w:rsid w:val="00385A33"/>
    <w:rsid w:val="00395F82"/>
    <w:rsid w:val="0039649E"/>
    <w:rsid w:val="003A3E9C"/>
    <w:rsid w:val="003B7C65"/>
    <w:rsid w:val="003C102B"/>
    <w:rsid w:val="003E1BC6"/>
    <w:rsid w:val="003E1C3C"/>
    <w:rsid w:val="003E6470"/>
    <w:rsid w:val="003F2C5A"/>
    <w:rsid w:val="00400306"/>
    <w:rsid w:val="00400C14"/>
    <w:rsid w:val="00402326"/>
    <w:rsid w:val="0040360F"/>
    <w:rsid w:val="00417755"/>
    <w:rsid w:val="00440330"/>
    <w:rsid w:val="00442268"/>
    <w:rsid w:val="004602E2"/>
    <w:rsid w:val="004712FE"/>
    <w:rsid w:val="0047273E"/>
    <w:rsid w:val="00473B0B"/>
    <w:rsid w:val="00474893"/>
    <w:rsid w:val="00475A7E"/>
    <w:rsid w:val="0048073A"/>
    <w:rsid w:val="00483D06"/>
    <w:rsid w:val="0048446C"/>
    <w:rsid w:val="004A0330"/>
    <w:rsid w:val="004A217C"/>
    <w:rsid w:val="004A443E"/>
    <w:rsid w:val="004B089F"/>
    <w:rsid w:val="004B4968"/>
    <w:rsid w:val="004B6270"/>
    <w:rsid w:val="004B702E"/>
    <w:rsid w:val="004B7AAC"/>
    <w:rsid w:val="004C0C1E"/>
    <w:rsid w:val="004E1B38"/>
    <w:rsid w:val="004F4B65"/>
    <w:rsid w:val="005141E7"/>
    <w:rsid w:val="00514F07"/>
    <w:rsid w:val="00516B08"/>
    <w:rsid w:val="00521CD8"/>
    <w:rsid w:val="00540BAE"/>
    <w:rsid w:val="005433E8"/>
    <w:rsid w:val="005519D4"/>
    <w:rsid w:val="00551FF8"/>
    <w:rsid w:val="005574D7"/>
    <w:rsid w:val="00575BD1"/>
    <w:rsid w:val="00590BF0"/>
    <w:rsid w:val="005A1FBF"/>
    <w:rsid w:val="005B5E00"/>
    <w:rsid w:val="005C4D14"/>
    <w:rsid w:val="005C78EB"/>
    <w:rsid w:val="005D6057"/>
    <w:rsid w:val="005D6871"/>
    <w:rsid w:val="005F0091"/>
    <w:rsid w:val="005F3542"/>
    <w:rsid w:val="005F678C"/>
    <w:rsid w:val="006040E7"/>
    <w:rsid w:val="00604389"/>
    <w:rsid w:val="006129D6"/>
    <w:rsid w:val="00612D91"/>
    <w:rsid w:val="00615B07"/>
    <w:rsid w:val="0061793D"/>
    <w:rsid w:val="00632E59"/>
    <w:rsid w:val="00632F39"/>
    <w:rsid w:val="00636D30"/>
    <w:rsid w:val="00654727"/>
    <w:rsid w:val="0065779F"/>
    <w:rsid w:val="00663875"/>
    <w:rsid w:val="00664360"/>
    <w:rsid w:val="00666AE0"/>
    <w:rsid w:val="00671D3D"/>
    <w:rsid w:val="00673EA6"/>
    <w:rsid w:val="006822D4"/>
    <w:rsid w:val="006905C5"/>
    <w:rsid w:val="00696422"/>
    <w:rsid w:val="006969F4"/>
    <w:rsid w:val="006A079C"/>
    <w:rsid w:val="006F346F"/>
    <w:rsid w:val="006F4BF1"/>
    <w:rsid w:val="006F5488"/>
    <w:rsid w:val="00701779"/>
    <w:rsid w:val="007017A3"/>
    <w:rsid w:val="00704506"/>
    <w:rsid w:val="0070675A"/>
    <w:rsid w:val="00707E84"/>
    <w:rsid w:val="00712FB0"/>
    <w:rsid w:val="00721B38"/>
    <w:rsid w:val="0072398F"/>
    <w:rsid w:val="00724803"/>
    <w:rsid w:val="00727A92"/>
    <w:rsid w:val="00736185"/>
    <w:rsid w:val="00743106"/>
    <w:rsid w:val="0075146C"/>
    <w:rsid w:val="00752B99"/>
    <w:rsid w:val="00760027"/>
    <w:rsid w:val="00761939"/>
    <w:rsid w:val="00763C02"/>
    <w:rsid w:val="00781E50"/>
    <w:rsid w:val="0078644D"/>
    <w:rsid w:val="00786EDA"/>
    <w:rsid w:val="007A125E"/>
    <w:rsid w:val="007B323F"/>
    <w:rsid w:val="007C2B21"/>
    <w:rsid w:val="007D4B47"/>
    <w:rsid w:val="007D6382"/>
    <w:rsid w:val="007E2327"/>
    <w:rsid w:val="007E2443"/>
    <w:rsid w:val="007E256E"/>
    <w:rsid w:val="007E3394"/>
    <w:rsid w:val="007E4D0D"/>
    <w:rsid w:val="007F23F2"/>
    <w:rsid w:val="00802D06"/>
    <w:rsid w:val="00825D11"/>
    <w:rsid w:val="0082625A"/>
    <w:rsid w:val="0083452F"/>
    <w:rsid w:val="00836467"/>
    <w:rsid w:val="00845910"/>
    <w:rsid w:val="008501C9"/>
    <w:rsid w:val="008506B3"/>
    <w:rsid w:val="00852E72"/>
    <w:rsid w:val="0086175B"/>
    <w:rsid w:val="00874F91"/>
    <w:rsid w:val="008755A6"/>
    <w:rsid w:val="0089372C"/>
    <w:rsid w:val="008A1486"/>
    <w:rsid w:val="008A5D43"/>
    <w:rsid w:val="008C171B"/>
    <w:rsid w:val="008C358D"/>
    <w:rsid w:val="008C3901"/>
    <w:rsid w:val="008D2B41"/>
    <w:rsid w:val="008D4F3F"/>
    <w:rsid w:val="008E13A3"/>
    <w:rsid w:val="008E2C2F"/>
    <w:rsid w:val="008E3A82"/>
    <w:rsid w:val="008E62A1"/>
    <w:rsid w:val="008E7957"/>
    <w:rsid w:val="00901725"/>
    <w:rsid w:val="00914F5B"/>
    <w:rsid w:val="00914FC5"/>
    <w:rsid w:val="009269CD"/>
    <w:rsid w:val="009426CB"/>
    <w:rsid w:val="00944FBF"/>
    <w:rsid w:val="00950768"/>
    <w:rsid w:val="0095754B"/>
    <w:rsid w:val="0096755E"/>
    <w:rsid w:val="00973FC5"/>
    <w:rsid w:val="00975CA7"/>
    <w:rsid w:val="009764F6"/>
    <w:rsid w:val="00990E49"/>
    <w:rsid w:val="00995849"/>
    <w:rsid w:val="009A3CEA"/>
    <w:rsid w:val="009A5BA3"/>
    <w:rsid w:val="009B76CC"/>
    <w:rsid w:val="009D1227"/>
    <w:rsid w:val="009D72A2"/>
    <w:rsid w:val="00A0405C"/>
    <w:rsid w:val="00A10094"/>
    <w:rsid w:val="00A11C2D"/>
    <w:rsid w:val="00A1461E"/>
    <w:rsid w:val="00A14B5E"/>
    <w:rsid w:val="00A20F7A"/>
    <w:rsid w:val="00A21AAC"/>
    <w:rsid w:val="00A25EBB"/>
    <w:rsid w:val="00A32EF7"/>
    <w:rsid w:val="00A352A2"/>
    <w:rsid w:val="00A6554D"/>
    <w:rsid w:val="00A72BEA"/>
    <w:rsid w:val="00A82F12"/>
    <w:rsid w:val="00A82F96"/>
    <w:rsid w:val="00A83782"/>
    <w:rsid w:val="00A96BF8"/>
    <w:rsid w:val="00AA1C71"/>
    <w:rsid w:val="00AA1D8D"/>
    <w:rsid w:val="00AA3AB8"/>
    <w:rsid w:val="00AB17A7"/>
    <w:rsid w:val="00AB7CB0"/>
    <w:rsid w:val="00AC120F"/>
    <w:rsid w:val="00AC5E4C"/>
    <w:rsid w:val="00AD1140"/>
    <w:rsid w:val="00AE32E4"/>
    <w:rsid w:val="00AF10AF"/>
    <w:rsid w:val="00AF4EEB"/>
    <w:rsid w:val="00AF783F"/>
    <w:rsid w:val="00B0619C"/>
    <w:rsid w:val="00B077A5"/>
    <w:rsid w:val="00B16A8D"/>
    <w:rsid w:val="00B16F68"/>
    <w:rsid w:val="00B207B3"/>
    <w:rsid w:val="00B24B1C"/>
    <w:rsid w:val="00B36840"/>
    <w:rsid w:val="00B37E17"/>
    <w:rsid w:val="00B43A78"/>
    <w:rsid w:val="00B45099"/>
    <w:rsid w:val="00B45F73"/>
    <w:rsid w:val="00B46F22"/>
    <w:rsid w:val="00B47730"/>
    <w:rsid w:val="00B60FB1"/>
    <w:rsid w:val="00B7203B"/>
    <w:rsid w:val="00B9000E"/>
    <w:rsid w:val="00B9426F"/>
    <w:rsid w:val="00BA262F"/>
    <w:rsid w:val="00BA31D9"/>
    <w:rsid w:val="00BB004A"/>
    <w:rsid w:val="00BE379F"/>
    <w:rsid w:val="00BE4147"/>
    <w:rsid w:val="00BF64AE"/>
    <w:rsid w:val="00C073D0"/>
    <w:rsid w:val="00C20922"/>
    <w:rsid w:val="00C213F1"/>
    <w:rsid w:val="00C301C3"/>
    <w:rsid w:val="00C451D1"/>
    <w:rsid w:val="00C45FC6"/>
    <w:rsid w:val="00C54957"/>
    <w:rsid w:val="00C558CE"/>
    <w:rsid w:val="00C64732"/>
    <w:rsid w:val="00C76003"/>
    <w:rsid w:val="00C83535"/>
    <w:rsid w:val="00C85B57"/>
    <w:rsid w:val="00C86062"/>
    <w:rsid w:val="00C93210"/>
    <w:rsid w:val="00C96F44"/>
    <w:rsid w:val="00CA7A7F"/>
    <w:rsid w:val="00CB0664"/>
    <w:rsid w:val="00CB39F6"/>
    <w:rsid w:val="00CB40FE"/>
    <w:rsid w:val="00CB5EC6"/>
    <w:rsid w:val="00CB62C7"/>
    <w:rsid w:val="00CB71EC"/>
    <w:rsid w:val="00CC7166"/>
    <w:rsid w:val="00CD3DFC"/>
    <w:rsid w:val="00CE11F5"/>
    <w:rsid w:val="00CE3E58"/>
    <w:rsid w:val="00CE5971"/>
    <w:rsid w:val="00CE605F"/>
    <w:rsid w:val="00CF1E4C"/>
    <w:rsid w:val="00D03DA3"/>
    <w:rsid w:val="00D041A6"/>
    <w:rsid w:val="00D04897"/>
    <w:rsid w:val="00D17FC5"/>
    <w:rsid w:val="00D227C0"/>
    <w:rsid w:val="00D25175"/>
    <w:rsid w:val="00D264F7"/>
    <w:rsid w:val="00D334B5"/>
    <w:rsid w:val="00D36C9B"/>
    <w:rsid w:val="00D61AAC"/>
    <w:rsid w:val="00D71F85"/>
    <w:rsid w:val="00DA0CE2"/>
    <w:rsid w:val="00DB2C6F"/>
    <w:rsid w:val="00DB37FB"/>
    <w:rsid w:val="00DC2702"/>
    <w:rsid w:val="00DC29FB"/>
    <w:rsid w:val="00DC601A"/>
    <w:rsid w:val="00DD3ADC"/>
    <w:rsid w:val="00DE4813"/>
    <w:rsid w:val="00DF1B3A"/>
    <w:rsid w:val="00E105D3"/>
    <w:rsid w:val="00E13852"/>
    <w:rsid w:val="00E22680"/>
    <w:rsid w:val="00E304EA"/>
    <w:rsid w:val="00E455DA"/>
    <w:rsid w:val="00E502E1"/>
    <w:rsid w:val="00E51FF3"/>
    <w:rsid w:val="00E71586"/>
    <w:rsid w:val="00E75A39"/>
    <w:rsid w:val="00E77E5D"/>
    <w:rsid w:val="00E855CE"/>
    <w:rsid w:val="00E85E60"/>
    <w:rsid w:val="00EA2655"/>
    <w:rsid w:val="00EB2CDF"/>
    <w:rsid w:val="00EB705C"/>
    <w:rsid w:val="00EC1442"/>
    <w:rsid w:val="00EC161A"/>
    <w:rsid w:val="00EC62E9"/>
    <w:rsid w:val="00ED05A5"/>
    <w:rsid w:val="00ED1DDB"/>
    <w:rsid w:val="00EF26BB"/>
    <w:rsid w:val="00F078A2"/>
    <w:rsid w:val="00F110B3"/>
    <w:rsid w:val="00F348DB"/>
    <w:rsid w:val="00F37ECF"/>
    <w:rsid w:val="00F51A1D"/>
    <w:rsid w:val="00F64897"/>
    <w:rsid w:val="00F83713"/>
    <w:rsid w:val="00F92274"/>
    <w:rsid w:val="00F93EB0"/>
    <w:rsid w:val="00FA7F08"/>
    <w:rsid w:val="00FB76F8"/>
    <w:rsid w:val="00FC5BCD"/>
    <w:rsid w:val="00FC5F5B"/>
    <w:rsid w:val="00FC67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BF0D734-7D17-4DE5-8A2D-49490C1E6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pPr>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b/>
      <w:bCs/>
      <w:color w:val="000000"/>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TableText">
    <w:name w:val="Small Table Text"/>
    <w:pPr>
      <w:spacing w:after="0" w:line="240" w:lineRule="auto"/>
    </w:pPr>
    <w:rPr>
      <w:rFonts w:ascii="Arial" w:eastAsia="Arial" w:hAnsi="Arial"/>
      <w:sz w:val="16"/>
    </w:rPr>
  </w:style>
  <w:style w:type="paragraph" w:customStyle="1" w:styleId="isselectedend">
    <w:name w:val="isselectedend"/>
    <w:basedOn w:val="Normal"/>
    <w:rsid w:val="00696422"/>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paragraph" w:styleId="NormalWeb">
    <w:name w:val="Normal (Web)"/>
    <w:basedOn w:val="Normal"/>
    <w:uiPriority w:val="99"/>
    <w:semiHidden/>
    <w:unhideWhenUsed/>
    <w:rsid w:val="00696422"/>
    <w:pPr>
      <w:spacing w:before="100" w:beforeAutospacing="1" w:after="100" w:afterAutospacing="1" w:line="240" w:lineRule="auto"/>
    </w:pPr>
    <w:rPr>
      <w:rFonts w:ascii="Times New Roman" w:eastAsia="Times New Roman" w:hAnsi="Times New Roman" w:cs="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29979</Words>
  <Characters>17089</Characters>
  <Application>Microsoft Office Word</Application>
  <DocSecurity>4</DocSecurity>
  <Lines>142</Lines>
  <Paragraphs>93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46975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Kristina Cijūnėlienė</cp:lastModifiedBy>
  <cp:revision>2</cp:revision>
  <dcterms:created xsi:type="dcterms:W3CDTF">2026-10-08T12:30:00Z</dcterms:created>
  <dcterms:modified xsi:type="dcterms:W3CDTF">2026-10-08T12:30:00Z</dcterms:modified>
  <cp:category/>
</cp:coreProperties>
</file>